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3D" w:rsidRDefault="009B793D" w:rsidP="007148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t xml:space="preserve"> </w:t>
      </w:r>
    </w:p>
    <w:tbl>
      <w:tblPr>
        <w:tblStyle w:val="10"/>
        <w:tblpPr w:leftFromText="180" w:rightFromText="180" w:vertAnchor="text" w:horzAnchor="margin" w:tblpX="-1168" w:tblpY="-337"/>
        <w:tblW w:w="111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544"/>
        <w:gridCol w:w="4252"/>
      </w:tblGrid>
      <w:tr w:rsidR="009B793D" w:rsidTr="009B793D">
        <w:tc>
          <w:tcPr>
            <w:tcW w:w="3369" w:type="dxa"/>
            <w:hideMark/>
          </w:tcPr>
          <w:p w:rsidR="009B793D" w:rsidRDefault="009B79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Принято  </w:t>
            </w:r>
          </w:p>
          <w:p w:rsidR="009B793D" w:rsidRDefault="009B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Протоколом заседания</w:t>
            </w:r>
          </w:p>
          <w:p w:rsidR="009B793D" w:rsidRDefault="009B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педагогического совета </w:t>
            </w:r>
          </w:p>
          <w:p w:rsidR="009B793D" w:rsidRDefault="009B79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16.12.2016 г  № 4                             </w:t>
            </w:r>
          </w:p>
        </w:tc>
        <w:tc>
          <w:tcPr>
            <w:tcW w:w="3544" w:type="dxa"/>
          </w:tcPr>
          <w:p w:rsidR="009B793D" w:rsidRDefault="009B79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 w:rsidR="009B793D" w:rsidRDefault="009B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Протоколом заседания</w:t>
            </w:r>
          </w:p>
          <w:p w:rsidR="009B793D" w:rsidRDefault="009B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родительского комитета школы   </w:t>
            </w:r>
          </w:p>
          <w:p w:rsidR="009B793D" w:rsidRDefault="009B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15.12.2016 г  № 3 </w:t>
            </w:r>
          </w:p>
          <w:p w:rsidR="009B793D" w:rsidRDefault="009B793D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9B793D" w:rsidRDefault="009B793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Утверждено</w:t>
            </w:r>
            <w:r>
              <w:rPr>
                <w:sz w:val="24"/>
                <w:szCs w:val="24"/>
              </w:rPr>
              <w:t xml:space="preserve">                                          </w:t>
            </w:r>
          </w:p>
          <w:p w:rsidR="009B793D" w:rsidRDefault="009B7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Средней школы №1</w:t>
            </w:r>
          </w:p>
          <w:p w:rsidR="009B793D" w:rsidRDefault="009B7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23.12.2016 г   № 175                                                               </w:t>
            </w:r>
          </w:p>
          <w:p w:rsidR="009B793D" w:rsidRDefault="009B79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</w:p>
        </w:tc>
      </w:tr>
    </w:tbl>
    <w:p w:rsidR="007148F3" w:rsidRPr="00C6504C" w:rsidRDefault="007148F3" w:rsidP="007148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03CA">
        <w:rPr>
          <w:rFonts w:ascii="Times New Roman" w:hAnsi="Times New Roman"/>
          <w:sz w:val="24"/>
          <w:szCs w:val="24"/>
        </w:rPr>
        <w:t xml:space="preserve">         </w:t>
      </w:r>
    </w:p>
    <w:p w:rsidR="007148F3" w:rsidRPr="00C6504C" w:rsidRDefault="007148F3" w:rsidP="007148F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50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Положение </w:t>
      </w:r>
    </w:p>
    <w:p w:rsidR="007148F3" w:rsidRDefault="007148F3" w:rsidP="007148F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об уполномоченном по защите прав участников</w:t>
      </w:r>
    </w:p>
    <w:p w:rsidR="007148F3" w:rsidRPr="00C6504C" w:rsidRDefault="007148F3" w:rsidP="007148F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образовательного процесса в образовательном учреждении</w:t>
      </w:r>
    </w:p>
    <w:p w:rsidR="007148F3" w:rsidRPr="00C6504C" w:rsidRDefault="007148F3" w:rsidP="007148F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504C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общеобразовательного учреждения</w:t>
      </w:r>
    </w:p>
    <w:p w:rsidR="007148F3" w:rsidRDefault="007148F3" w:rsidP="007148F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504C">
        <w:rPr>
          <w:rFonts w:ascii="Times New Roman" w:hAnsi="Times New Roman" w:cs="Times New Roman"/>
          <w:b/>
          <w:color w:val="auto"/>
          <w:sz w:val="28"/>
          <w:szCs w:val="28"/>
        </w:rPr>
        <w:t>«Средняя школа №1»</w:t>
      </w:r>
    </w:p>
    <w:p w:rsidR="007148F3" w:rsidRPr="00C6504C" w:rsidRDefault="007148F3" w:rsidP="007148F3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6504C">
        <w:rPr>
          <w:rFonts w:ascii="Times New Roman" w:hAnsi="Times New Roman" w:cs="Times New Roman"/>
          <w:color w:val="auto"/>
          <w:sz w:val="28"/>
          <w:szCs w:val="28"/>
        </w:rPr>
        <w:t>(новая редакция)</w:t>
      </w:r>
    </w:p>
    <w:p w:rsidR="007148F3" w:rsidRPr="007148F3" w:rsidRDefault="007148F3" w:rsidP="00714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8F3" w:rsidRPr="007148F3" w:rsidRDefault="007148F3" w:rsidP="00937C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8F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148F3" w:rsidRPr="007148F3" w:rsidRDefault="007148F3" w:rsidP="0093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8F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148F3">
        <w:rPr>
          <w:rFonts w:ascii="Times New Roman" w:hAnsi="Times New Roman" w:cs="Times New Roman"/>
          <w:sz w:val="24"/>
          <w:szCs w:val="24"/>
        </w:rPr>
        <w:t>Настоящее положение об уполномоченном по защите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участников образовательного процесса в образовательном учреждении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Положение) разработано в соответствия с Конвенцией ООН о правах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ребенка, Конституцией РФ к другими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Российской Федерации и Ярославской области, законом РФ от 10.07.1992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3266-1 «Об образовании», законом Ярославской области от 28.12.2010 № 55-з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«Об Уполномоченном по правам ребенка в Ярославской области».</w:t>
      </w:r>
      <w:proofErr w:type="gramEnd"/>
    </w:p>
    <w:p w:rsidR="007148F3" w:rsidRPr="007148F3" w:rsidRDefault="007148F3" w:rsidP="0093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8F3">
        <w:rPr>
          <w:rFonts w:ascii="Times New Roman" w:hAnsi="Times New Roman" w:cs="Times New Roman"/>
          <w:sz w:val="24"/>
          <w:szCs w:val="24"/>
        </w:rPr>
        <w:t>1.2. Уполномоченный по защите прав участников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процесса (далее - Уполномоченный) вводится в структуру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общественного управления образовательного учреждения в целях усиления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гарантий защиты прав, свобод и законных интересов (далее прав)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образовательного процесса в образовательном учреждении,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восстановления их нарушенных прав.</w:t>
      </w:r>
    </w:p>
    <w:p w:rsidR="007148F3" w:rsidRPr="007148F3" w:rsidRDefault="007148F3" w:rsidP="0093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8F3">
        <w:rPr>
          <w:rFonts w:ascii="Times New Roman" w:hAnsi="Times New Roman" w:cs="Times New Roman"/>
          <w:sz w:val="24"/>
          <w:szCs w:val="24"/>
        </w:rPr>
        <w:t>1.3. Деятельность Уполномоченного осуществляется на 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началах.</w:t>
      </w:r>
    </w:p>
    <w:p w:rsidR="007148F3" w:rsidRDefault="007148F3" w:rsidP="00937C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8F3" w:rsidRPr="007148F3" w:rsidRDefault="007148F3" w:rsidP="00937C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8F3">
        <w:rPr>
          <w:rFonts w:ascii="Times New Roman" w:hAnsi="Times New Roman" w:cs="Times New Roman"/>
          <w:b/>
          <w:sz w:val="24"/>
          <w:szCs w:val="24"/>
        </w:rPr>
        <w:t>2. Основные цели и задачи Уполномоченного</w:t>
      </w:r>
    </w:p>
    <w:p w:rsidR="007148F3" w:rsidRPr="007148F3" w:rsidRDefault="007148F3" w:rsidP="0093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8F3">
        <w:rPr>
          <w:rFonts w:ascii="Times New Roman" w:hAnsi="Times New Roman" w:cs="Times New Roman"/>
          <w:sz w:val="24"/>
          <w:szCs w:val="24"/>
        </w:rPr>
        <w:t>2.1. Основными целями и задачами Уполномоченного являются:</w:t>
      </w:r>
    </w:p>
    <w:p w:rsidR="007148F3" w:rsidRPr="007148F3" w:rsidRDefault="007148F3" w:rsidP="0093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8F3">
        <w:rPr>
          <w:rFonts w:ascii="Times New Roman" w:hAnsi="Times New Roman" w:cs="Times New Roman"/>
          <w:sz w:val="24"/>
          <w:szCs w:val="24"/>
        </w:rPr>
        <w:t>всемерное содействие восстановлению нарушенных прав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7148F3" w:rsidRPr="007148F3" w:rsidRDefault="007148F3" w:rsidP="0093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8F3">
        <w:rPr>
          <w:rFonts w:ascii="Times New Roman" w:hAnsi="Times New Roman" w:cs="Times New Roman"/>
          <w:sz w:val="24"/>
          <w:szCs w:val="24"/>
        </w:rPr>
        <w:t>оказание помощи законным представителям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(родителям) в регулировании взаимоотношений с детьми в конфликтных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ситуациях;</w:t>
      </w:r>
    </w:p>
    <w:p w:rsidR="007148F3" w:rsidRPr="007148F3" w:rsidRDefault="007148F3" w:rsidP="0093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8F3">
        <w:rPr>
          <w:rFonts w:ascii="Times New Roman" w:hAnsi="Times New Roman" w:cs="Times New Roman"/>
          <w:sz w:val="24"/>
          <w:szCs w:val="24"/>
        </w:rPr>
        <w:t>обеспечение взаимодействия обучающихся, их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представителей), семей, педагогических работников и других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образовательного процесса по вопросам защиты их прав;</w:t>
      </w:r>
    </w:p>
    <w:p w:rsidR="007148F3" w:rsidRPr="007148F3" w:rsidRDefault="007148F3" w:rsidP="0093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8F3">
        <w:rPr>
          <w:rFonts w:ascii="Times New Roman" w:hAnsi="Times New Roman" w:cs="Times New Roman"/>
          <w:sz w:val="24"/>
          <w:szCs w:val="24"/>
        </w:rPr>
        <w:t>содействие правовому просвещению участников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процесса.</w:t>
      </w:r>
    </w:p>
    <w:p w:rsidR="007148F3" w:rsidRPr="007148F3" w:rsidRDefault="007148F3" w:rsidP="0093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8F3">
        <w:rPr>
          <w:rFonts w:ascii="Times New Roman" w:hAnsi="Times New Roman" w:cs="Times New Roman"/>
          <w:sz w:val="24"/>
          <w:szCs w:val="24"/>
        </w:rPr>
        <w:t>2.2. В своей деятельности Уполномоченный руководствуется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>Конвенцией ООН о правах ребенка, Конституцией Российской Федерация,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F3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и международными договорами Российской Федерации, защищающими права и интересы ребенка, Уставом образовательного учреждения и настоящим Положением. </w:t>
      </w:r>
    </w:p>
    <w:p w:rsidR="007148F3" w:rsidRDefault="007148F3" w:rsidP="00937C5C">
      <w:pPr>
        <w:pStyle w:val="Default"/>
        <w:ind w:firstLine="567"/>
        <w:jc w:val="both"/>
        <w:rPr>
          <w:b/>
          <w:bCs/>
        </w:rPr>
      </w:pP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rPr>
          <w:b/>
          <w:bCs/>
        </w:rPr>
        <w:t xml:space="preserve">3. Права и обязанности Уполномоченного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3.1. Уполномоченный действует в пределах компетенции, установленной настоящим Положением, и в рамках образовательного процесса. Он не принимает управленческих решений, отнесенных к образовательному процессу и компетенции должностных лиц образовательного учреждения.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3. 2. Для реализации задач Уполномоченный имеет право: </w:t>
      </w:r>
    </w:p>
    <w:p w:rsidR="007148F3" w:rsidRPr="007148F3" w:rsidRDefault="007148F3" w:rsidP="00937C5C">
      <w:pPr>
        <w:pStyle w:val="Default"/>
        <w:numPr>
          <w:ilvl w:val="0"/>
          <w:numId w:val="1"/>
        </w:numPr>
        <w:ind w:firstLine="567"/>
        <w:jc w:val="both"/>
      </w:pPr>
      <w:r w:rsidRPr="007148F3">
        <w:lastRenderedPageBreak/>
        <w:t xml:space="preserve">посещать уроки, родительские собрания, заседания педагогического совета или иных органов самоуправления образовательного учреждения, совещания, проводимые руководителем образовательного учреждения; </w:t>
      </w:r>
    </w:p>
    <w:p w:rsidR="007148F3" w:rsidRPr="007148F3" w:rsidRDefault="007148F3" w:rsidP="00937C5C">
      <w:pPr>
        <w:pStyle w:val="Default"/>
        <w:numPr>
          <w:ilvl w:val="0"/>
          <w:numId w:val="1"/>
        </w:numPr>
        <w:ind w:firstLine="567"/>
        <w:jc w:val="both"/>
      </w:pPr>
      <w:r w:rsidRPr="007148F3">
        <w:t xml:space="preserve">получать пояснения по спорным вопросам от всех участников образовательного процесса; </w:t>
      </w:r>
    </w:p>
    <w:p w:rsidR="007148F3" w:rsidRPr="007148F3" w:rsidRDefault="007148F3" w:rsidP="00937C5C">
      <w:pPr>
        <w:pStyle w:val="Default"/>
        <w:numPr>
          <w:ilvl w:val="0"/>
          <w:numId w:val="1"/>
        </w:numPr>
        <w:ind w:firstLine="567"/>
        <w:jc w:val="both"/>
      </w:pPr>
      <w:r w:rsidRPr="007148F3">
        <w:t xml:space="preserve">проводить самостоятельно или совместно с органами самоуправления образовательного учреждения, администрацией образовательного учреждения проверку фактов нарушения прав участников образовательного процесса; </w:t>
      </w:r>
    </w:p>
    <w:p w:rsidR="007148F3" w:rsidRPr="007148F3" w:rsidRDefault="007148F3" w:rsidP="00937C5C">
      <w:pPr>
        <w:pStyle w:val="Default"/>
        <w:numPr>
          <w:ilvl w:val="0"/>
          <w:numId w:val="1"/>
        </w:numPr>
        <w:ind w:firstLine="567"/>
        <w:jc w:val="both"/>
      </w:pPr>
      <w:r w:rsidRPr="007148F3">
        <w:t xml:space="preserve">заниматься решением проблем, по собственной инициативе при выявлении </w:t>
      </w:r>
      <w:proofErr w:type="gramStart"/>
      <w:r w:rsidRPr="007148F3">
        <w:t>фактов грубых</w:t>
      </w:r>
      <w:r>
        <w:t xml:space="preserve"> </w:t>
      </w:r>
      <w:r w:rsidRPr="007148F3">
        <w:t>нарушений прав участников образовательного процесса</w:t>
      </w:r>
      <w:proofErr w:type="gramEnd"/>
      <w:r w:rsidRPr="007148F3">
        <w:t xml:space="preserve">; </w:t>
      </w:r>
    </w:p>
    <w:p w:rsidR="007148F3" w:rsidRPr="007148F3" w:rsidRDefault="007148F3" w:rsidP="00937C5C">
      <w:pPr>
        <w:pStyle w:val="Default"/>
        <w:numPr>
          <w:ilvl w:val="0"/>
          <w:numId w:val="1"/>
        </w:numPr>
        <w:ind w:firstLine="567"/>
        <w:jc w:val="both"/>
      </w:pPr>
      <w:r w:rsidRPr="007148F3">
        <w:t xml:space="preserve">пользоваться помощью участников образовательного процесса при решении вопросов, относящихся к его компетенции; </w:t>
      </w:r>
    </w:p>
    <w:p w:rsidR="007148F3" w:rsidRPr="007148F3" w:rsidRDefault="007148F3" w:rsidP="00937C5C">
      <w:pPr>
        <w:pStyle w:val="Default"/>
        <w:numPr>
          <w:ilvl w:val="0"/>
          <w:numId w:val="1"/>
        </w:numPr>
        <w:ind w:firstLine="567"/>
        <w:jc w:val="both"/>
      </w:pPr>
      <w:r w:rsidRPr="007148F3">
        <w:t xml:space="preserve">вносить рекомендации (письменные, устные) администрации, педагогическому совету, органу самоуправления образовательного учреждения, предлагать меры для разрешения конфликта; </w:t>
      </w:r>
    </w:p>
    <w:p w:rsidR="007148F3" w:rsidRPr="007148F3" w:rsidRDefault="007148F3" w:rsidP="00937C5C">
      <w:pPr>
        <w:pStyle w:val="Default"/>
        <w:numPr>
          <w:ilvl w:val="0"/>
          <w:numId w:val="1"/>
        </w:numPr>
        <w:ind w:firstLine="567"/>
        <w:jc w:val="both"/>
      </w:pPr>
      <w:r w:rsidRPr="007148F3">
        <w:t xml:space="preserve">представлять свое мнение, оценки и предложения, как общего характера, так и по конкретным вопросам по результатам изучения и обобщения информации о нарушении прав участников образовательного процесса педагогическому совету или иным органам самоуправления образовательного учреждения и администрации образовательного учреждения. </w:t>
      </w:r>
    </w:p>
    <w:p w:rsidR="007148F3" w:rsidRPr="007148F3" w:rsidRDefault="007148F3" w:rsidP="00937C5C">
      <w:pPr>
        <w:pStyle w:val="Default"/>
        <w:ind w:firstLine="567"/>
        <w:jc w:val="both"/>
      </w:pPr>
      <w:r>
        <w:t>3.3.</w:t>
      </w:r>
      <w:r w:rsidRPr="007148F3">
        <w:t xml:space="preserve"> Уполномоченный обязан: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- содействовать разрешению конфликта путем конфиденциальных переговоров;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- по окончании учебного года предоставлять органу самоуправления образовательного учреждения и общественному помощнику Уполномоченного по правам ребенка в Ярославской области муниципального образования отчет о своей деятельности с выводами и рекомендациями; </w:t>
      </w:r>
    </w:p>
    <w:p w:rsidR="007148F3" w:rsidRDefault="007148F3" w:rsidP="00937C5C">
      <w:pPr>
        <w:pStyle w:val="Default"/>
        <w:ind w:firstLine="567"/>
        <w:jc w:val="both"/>
      </w:pPr>
      <w:r w:rsidRPr="007148F3">
        <w:t xml:space="preserve">- Уполномоченный не вправе разглашать ставшие ему известными конфиденциальные сведения о частной жизни других лиц без их письменного согласия. </w:t>
      </w:r>
    </w:p>
    <w:p w:rsidR="007148F3" w:rsidRPr="007148F3" w:rsidRDefault="007148F3" w:rsidP="00937C5C">
      <w:pPr>
        <w:pStyle w:val="Default"/>
        <w:ind w:firstLine="567"/>
        <w:jc w:val="both"/>
      </w:pP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rPr>
          <w:b/>
          <w:bCs/>
        </w:rPr>
        <w:t xml:space="preserve">4. Процедура рассмотрения Уполномоченным обращений участников образовательного процесса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4.1. </w:t>
      </w:r>
      <w:proofErr w:type="gramStart"/>
      <w:r w:rsidRPr="007148F3">
        <w:t xml:space="preserve">Уполномоченный рассматривает обращения участников образовательного процесса (обучающихся, педагогических работников, родителей (законных, представителен несовершеннолетних), касающиеся нарушения их прав, связанных с осуществлением образовательного процесса. </w:t>
      </w:r>
      <w:proofErr w:type="gramEnd"/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4.2.Обращение подается Уполномоченному в срок не позднее 3-х месяцев со дня нарушения права заявителя или с того дня когда заявителю стало известно об их нарушениях. Обращение может подаваться как в письменной, так и в устной форме. Письменное обращение должно содержать Ф.И.О заявителя, изложение существа вопроса.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4.3. Получив обращение, Уполномоченный: </w:t>
      </w:r>
    </w:p>
    <w:p w:rsidR="007148F3" w:rsidRPr="007148F3" w:rsidRDefault="007148F3" w:rsidP="00937C5C">
      <w:pPr>
        <w:pStyle w:val="Default"/>
        <w:numPr>
          <w:ilvl w:val="0"/>
          <w:numId w:val="2"/>
        </w:numPr>
        <w:ind w:firstLine="567"/>
        <w:jc w:val="both"/>
      </w:pPr>
      <w:r w:rsidRPr="007148F3">
        <w:t xml:space="preserve">в срок не позднее десяти рабочих дней со дня получения обращения принимает его к рассмотрению; </w:t>
      </w:r>
    </w:p>
    <w:p w:rsidR="007148F3" w:rsidRPr="007148F3" w:rsidRDefault="007148F3" w:rsidP="00937C5C">
      <w:pPr>
        <w:pStyle w:val="Default"/>
        <w:numPr>
          <w:ilvl w:val="0"/>
          <w:numId w:val="2"/>
        </w:numPr>
        <w:ind w:firstLine="567"/>
        <w:jc w:val="both"/>
      </w:pPr>
      <w:r w:rsidRPr="007148F3">
        <w:t xml:space="preserve">разъясняет заявителю о других мерах, которые могут быть предприняты для защиты прав заявителя; </w:t>
      </w:r>
    </w:p>
    <w:p w:rsidR="007148F3" w:rsidRPr="007148F3" w:rsidRDefault="007148F3" w:rsidP="00937C5C">
      <w:pPr>
        <w:pStyle w:val="Default"/>
        <w:numPr>
          <w:ilvl w:val="0"/>
          <w:numId w:val="2"/>
        </w:numPr>
        <w:ind w:firstLine="567"/>
        <w:jc w:val="both"/>
      </w:pPr>
      <w:r w:rsidRPr="007148F3">
        <w:t xml:space="preserve">обращается к администрации образовательного учреждения с ходатайством о проведении проверки по фактам выявленных нарушений; </w:t>
      </w:r>
    </w:p>
    <w:p w:rsidR="007148F3" w:rsidRPr="007148F3" w:rsidRDefault="007148F3" w:rsidP="00937C5C">
      <w:pPr>
        <w:pStyle w:val="Default"/>
        <w:numPr>
          <w:ilvl w:val="0"/>
          <w:numId w:val="2"/>
        </w:numPr>
        <w:ind w:firstLine="567"/>
        <w:jc w:val="both"/>
      </w:pPr>
      <w:r w:rsidRPr="007148F3">
        <w:t xml:space="preserve">в случае необходимости обращается за разъяснениями к Уполномоченному по правам ребенка в Ярославской области; </w:t>
      </w:r>
    </w:p>
    <w:p w:rsidR="007148F3" w:rsidRPr="007148F3" w:rsidRDefault="007148F3" w:rsidP="00937C5C">
      <w:pPr>
        <w:pStyle w:val="Default"/>
        <w:numPr>
          <w:ilvl w:val="0"/>
          <w:numId w:val="2"/>
        </w:numPr>
        <w:ind w:firstLine="567"/>
        <w:jc w:val="both"/>
      </w:pPr>
      <w:r w:rsidRPr="007148F3">
        <w:t xml:space="preserve">в случае необходимости передает обращение органу или должностному лицу, к </w:t>
      </w:r>
      <w:proofErr w:type="gramStart"/>
      <w:r w:rsidRPr="007148F3">
        <w:t>компетенции</w:t>
      </w:r>
      <w:proofErr w:type="gramEnd"/>
      <w:r w:rsidRPr="007148F3">
        <w:t xml:space="preserve"> которых относится разрешение обращения по существу. </w:t>
      </w:r>
    </w:p>
    <w:p w:rsidR="007148F3" w:rsidRPr="007148F3" w:rsidRDefault="007148F3" w:rsidP="00937C5C">
      <w:pPr>
        <w:pStyle w:val="Default"/>
        <w:ind w:firstLine="567"/>
        <w:jc w:val="both"/>
      </w:pP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lastRenderedPageBreak/>
        <w:t xml:space="preserve">4.4.Уполномоченный вправе отказать в принятии обращения к рассмотрению, мотивированно обосновав свой отказ.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4.5. О принятом решении Уполномоченный в семидневный срок уведомляет заявителя.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4.6. Уполномоченный взаимодействует </w:t>
      </w:r>
      <w:proofErr w:type="gramStart"/>
      <w:r w:rsidRPr="007148F3">
        <w:t>с</w:t>
      </w:r>
      <w:proofErr w:type="gramEnd"/>
      <w:r w:rsidRPr="007148F3">
        <w:t xml:space="preserve">: </w:t>
      </w:r>
    </w:p>
    <w:p w:rsidR="007148F3" w:rsidRPr="007148F3" w:rsidRDefault="007148F3" w:rsidP="00937C5C">
      <w:pPr>
        <w:pStyle w:val="Default"/>
        <w:numPr>
          <w:ilvl w:val="0"/>
          <w:numId w:val="3"/>
        </w:numPr>
        <w:ind w:firstLine="567"/>
        <w:jc w:val="both"/>
      </w:pPr>
      <w:r w:rsidRPr="007148F3">
        <w:t xml:space="preserve">общественным помощником Уполномоченного по правам ребенка в муниципальном образовании (районе); </w:t>
      </w:r>
    </w:p>
    <w:p w:rsidR="007148F3" w:rsidRPr="007148F3" w:rsidRDefault="007148F3" w:rsidP="00937C5C">
      <w:pPr>
        <w:pStyle w:val="Default"/>
        <w:numPr>
          <w:ilvl w:val="0"/>
          <w:numId w:val="3"/>
        </w:numPr>
        <w:ind w:firstLine="567"/>
        <w:jc w:val="both"/>
      </w:pPr>
      <w:r w:rsidRPr="007148F3">
        <w:t xml:space="preserve">государственными и муниципальными органами управления образования; </w:t>
      </w:r>
    </w:p>
    <w:p w:rsidR="007148F3" w:rsidRPr="007148F3" w:rsidRDefault="007148F3" w:rsidP="00937C5C">
      <w:pPr>
        <w:pStyle w:val="Default"/>
        <w:numPr>
          <w:ilvl w:val="0"/>
          <w:numId w:val="3"/>
        </w:numPr>
        <w:ind w:firstLine="567"/>
        <w:jc w:val="both"/>
      </w:pPr>
      <w:r w:rsidRPr="007148F3">
        <w:t xml:space="preserve">Уполномоченным по правам ребенка в Ярославской области; </w:t>
      </w:r>
    </w:p>
    <w:p w:rsidR="007148F3" w:rsidRPr="007148F3" w:rsidRDefault="007148F3" w:rsidP="00937C5C">
      <w:pPr>
        <w:pStyle w:val="Default"/>
        <w:numPr>
          <w:ilvl w:val="0"/>
          <w:numId w:val="3"/>
        </w:numPr>
        <w:ind w:firstLine="567"/>
        <w:jc w:val="both"/>
      </w:pPr>
      <w:r w:rsidRPr="007148F3">
        <w:t xml:space="preserve">комиссиями по делам несовершеннолетних и защите их прав; </w:t>
      </w:r>
    </w:p>
    <w:p w:rsidR="007148F3" w:rsidRPr="007148F3" w:rsidRDefault="007148F3" w:rsidP="00937C5C">
      <w:pPr>
        <w:pStyle w:val="Default"/>
        <w:numPr>
          <w:ilvl w:val="0"/>
          <w:numId w:val="3"/>
        </w:numPr>
        <w:ind w:firstLine="567"/>
        <w:jc w:val="both"/>
      </w:pPr>
      <w:r w:rsidRPr="007148F3">
        <w:t xml:space="preserve">подразделениями по делам несовершеннолетних органов внутренних дел области; </w:t>
      </w:r>
    </w:p>
    <w:p w:rsidR="007148F3" w:rsidRPr="007148F3" w:rsidRDefault="007148F3" w:rsidP="00937C5C">
      <w:pPr>
        <w:pStyle w:val="Default"/>
        <w:numPr>
          <w:ilvl w:val="0"/>
          <w:numId w:val="3"/>
        </w:numPr>
        <w:ind w:firstLine="567"/>
        <w:jc w:val="both"/>
      </w:pPr>
      <w:r w:rsidRPr="007148F3">
        <w:t xml:space="preserve">органами опеки и попечительства; </w:t>
      </w:r>
    </w:p>
    <w:p w:rsidR="007148F3" w:rsidRPr="007148F3" w:rsidRDefault="007148F3" w:rsidP="00937C5C">
      <w:pPr>
        <w:pStyle w:val="Default"/>
        <w:numPr>
          <w:ilvl w:val="0"/>
          <w:numId w:val="3"/>
        </w:numPr>
        <w:ind w:firstLine="567"/>
        <w:jc w:val="both"/>
      </w:pPr>
      <w:r w:rsidRPr="007148F3">
        <w:t xml:space="preserve">общественными объединениями и организациями, деятельность которых направлена на защиту прав и интересов детей. </w:t>
      </w:r>
    </w:p>
    <w:p w:rsidR="007148F3" w:rsidRPr="007148F3" w:rsidRDefault="007148F3" w:rsidP="00937C5C">
      <w:pPr>
        <w:pStyle w:val="Default"/>
        <w:ind w:firstLine="567"/>
        <w:jc w:val="both"/>
      </w:pP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rPr>
          <w:b/>
          <w:bCs/>
        </w:rPr>
        <w:t xml:space="preserve">5. Обеспечение деятельности Уполномоченного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5.1. Для эффективной работы Уполномоченного администрация образовательного учреждения оказывает ему содействие в предоставлении на период личного приема отдельного помещения, в выдаче запрашиваемых документов и иных сведений, необходимых для осуществления деятельности в пределах компетенции.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5.2. Администрация образовательного учреждения не вправе вмешиваться и препятствовать деятельности Уполномоченного с целью повлиять на его решение в интересах отдельного лица.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5.3. Для обеспечения, деятельности Уполномоченного администрация образовательного учреждения вправе в установленном порядке предусмотреть возможность использования внебюджетных источников образовательного учреждения. </w:t>
      </w:r>
    </w:p>
    <w:p w:rsidR="007148F3" w:rsidRDefault="007148F3" w:rsidP="00937C5C">
      <w:pPr>
        <w:pStyle w:val="Default"/>
        <w:ind w:firstLine="567"/>
        <w:jc w:val="both"/>
      </w:pPr>
      <w:r w:rsidRPr="007148F3">
        <w:t xml:space="preserve">5.4. Правовое обучение Уполномоченных осуществляется при содействии органов образования Ярославской области, Уполномоченного по правам ребенка в Ярославской области и общественных организаций, содействующих правовому и гражданскому образованию. </w:t>
      </w:r>
    </w:p>
    <w:p w:rsidR="003D203B" w:rsidRPr="007148F3" w:rsidRDefault="003D203B" w:rsidP="00937C5C">
      <w:pPr>
        <w:pStyle w:val="Default"/>
        <w:ind w:firstLine="567"/>
        <w:jc w:val="both"/>
      </w:pP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rPr>
          <w:b/>
          <w:bCs/>
        </w:rPr>
        <w:t xml:space="preserve">6. Порядок избрания Уполномоченного по защите прав участников образовательного процесса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6.1. Уполномоченным может быть педагогический работник соответствующего образовательного учреждения: учитель, воспитатель, педагог-психолог, социальный педагог, а также родитель (законный представитель несовершеннолетнего) как участник образовательного процесса.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6.2. Участник образовательного процесса, занимающий в образовательном учреждении административную должность, не может быть избран Уполномоченным.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6.3. Порядок избрания Уполномоченного: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Организация и проведение выборов определяется уставом образовательного учреждения. Выборы Уполномоченного проводятся один раз в три года в сентябре месяце.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В выборах участвуют работники образовательного учреждения, родители (законные представители несовершеннолетних), обучающиеся, достигшие 14-летнего возраста.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Избрание Уполномоченного производится большинством голосов (не менее 2/3 от общего числа участников общего собрания) открытым или прямым тайным голосованием. Форма голосования определяется образовательным учреждением по согласованию с советом образовательного учреждения. Избранным считается кандидат, набравший большее количество голосов.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lastRenderedPageBreak/>
        <w:t xml:space="preserve">Итоги оформляются протоколом и направляются из государственных образовательных учреждений - в аппарат Уполномоченного по правам ребенка в Ярославской области, из муниципальных и негосударственных образовательных учреждений - в орган управления образованием.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Информация об итогах выборов размешается в специально отведенном месте в образовательном учреждении. </w:t>
      </w:r>
    </w:p>
    <w:p w:rsidR="007148F3" w:rsidRPr="007148F3" w:rsidRDefault="007148F3" w:rsidP="00937C5C">
      <w:pPr>
        <w:pStyle w:val="Default"/>
        <w:ind w:firstLine="567"/>
        <w:jc w:val="both"/>
      </w:pPr>
      <w:r w:rsidRPr="007148F3">
        <w:t xml:space="preserve">6.4. Досрочное прекращение деятельности Уполномоченного допускается в случае: </w:t>
      </w:r>
    </w:p>
    <w:p w:rsidR="007148F3" w:rsidRPr="007148F3" w:rsidRDefault="007148F3" w:rsidP="00937C5C">
      <w:pPr>
        <w:pStyle w:val="Default"/>
        <w:numPr>
          <w:ilvl w:val="0"/>
          <w:numId w:val="4"/>
        </w:numPr>
        <w:ind w:firstLine="567"/>
        <w:jc w:val="both"/>
      </w:pPr>
      <w:r w:rsidRPr="007148F3">
        <w:t xml:space="preserve">прекращений действия трудового договора, заключенного с педагогическим работником образовательного учреждения; </w:t>
      </w:r>
    </w:p>
    <w:p w:rsidR="007148F3" w:rsidRPr="007148F3" w:rsidRDefault="007148F3" w:rsidP="00937C5C">
      <w:pPr>
        <w:pStyle w:val="Default"/>
        <w:numPr>
          <w:ilvl w:val="0"/>
          <w:numId w:val="4"/>
        </w:numPr>
        <w:ind w:firstLine="567"/>
        <w:jc w:val="both"/>
      </w:pPr>
      <w:r w:rsidRPr="007148F3">
        <w:t xml:space="preserve">подачи личного заявления о сложении полномочий; </w:t>
      </w:r>
    </w:p>
    <w:p w:rsidR="007148F3" w:rsidRPr="007148F3" w:rsidRDefault="007148F3" w:rsidP="00937C5C">
      <w:pPr>
        <w:pStyle w:val="Default"/>
        <w:numPr>
          <w:ilvl w:val="0"/>
          <w:numId w:val="4"/>
        </w:numPr>
        <w:ind w:firstLine="567"/>
        <w:jc w:val="both"/>
      </w:pPr>
      <w:r w:rsidRPr="007148F3">
        <w:t xml:space="preserve">неисполнения (ненадлежащего исполнения) своих обязанностей; </w:t>
      </w:r>
    </w:p>
    <w:p w:rsidR="007148F3" w:rsidRPr="007148F3" w:rsidRDefault="007148F3" w:rsidP="00937C5C">
      <w:pPr>
        <w:pStyle w:val="Default"/>
        <w:numPr>
          <w:ilvl w:val="0"/>
          <w:numId w:val="4"/>
        </w:numPr>
        <w:ind w:firstLine="567"/>
        <w:jc w:val="both"/>
      </w:pPr>
      <w:r w:rsidRPr="007148F3">
        <w:t xml:space="preserve">неспособности по состоянию здоровья или по иным причинам исполнять свои обязанности; </w:t>
      </w:r>
    </w:p>
    <w:p w:rsidR="007148F3" w:rsidRPr="007148F3" w:rsidRDefault="007148F3" w:rsidP="00937C5C">
      <w:pPr>
        <w:pStyle w:val="Default"/>
        <w:numPr>
          <w:ilvl w:val="0"/>
          <w:numId w:val="4"/>
        </w:numPr>
        <w:ind w:firstLine="567"/>
        <w:jc w:val="both"/>
      </w:pPr>
      <w:r w:rsidRPr="007148F3">
        <w:t xml:space="preserve">вступления в законную силу обвинительного приговора суда в отношении Уполномоченного. </w:t>
      </w:r>
    </w:p>
    <w:p w:rsidR="00414D99" w:rsidRDefault="00414D99" w:rsidP="007148F3"/>
    <w:sectPr w:rsidR="00414D99" w:rsidSect="0041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4D9"/>
    <w:multiLevelType w:val="hybridMultilevel"/>
    <w:tmpl w:val="BB74CDF2"/>
    <w:lvl w:ilvl="0" w:tplc="2BBC0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A2B64"/>
    <w:multiLevelType w:val="hybridMultilevel"/>
    <w:tmpl w:val="982EA5AC"/>
    <w:lvl w:ilvl="0" w:tplc="2BBC0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46D6A"/>
    <w:multiLevelType w:val="hybridMultilevel"/>
    <w:tmpl w:val="8C38DD5E"/>
    <w:lvl w:ilvl="0" w:tplc="2BBC0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263D1"/>
    <w:multiLevelType w:val="hybridMultilevel"/>
    <w:tmpl w:val="443C2508"/>
    <w:lvl w:ilvl="0" w:tplc="2BBC0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8F3"/>
    <w:rsid w:val="00356332"/>
    <w:rsid w:val="003D203B"/>
    <w:rsid w:val="00414D99"/>
    <w:rsid w:val="007148F3"/>
    <w:rsid w:val="00937C5C"/>
    <w:rsid w:val="009B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7148F3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Default">
    <w:name w:val="Default"/>
    <w:rsid w:val="00714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rsid w:val="009B7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2017-11-14T17:58:00Z</dcterms:created>
  <dcterms:modified xsi:type="dcterms:W3CDTF">2017-11-14T18:26:00Z</dcterms:modified>
</cp:coreProperties>
</file>