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12" w:rsidRPr="00CF642A" w:rsidRDefault="00C20312" w:rsidP="00C20312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F642A">
        <w:rPr>
          <w:rFonts w:ascii="Times New Roman" w:hAnsi="Times New Roman" w:cs="Times New Roman"/>
          <w:b/>
          <w:bCs/>
          <w:sz w:val="30"/>
          <w:szCs w:val="30"/>
        </w:rPr>
        <w:t>Муниципальное общеобразовательное учреждение</w:t>
      </w:r>
    </w:p>
    <w:p w:rsidR="00C20312" w:rsidRPr="00CF642A" w:rsidRDefault="00C20312" w:rsidP="00C20312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F642A">
        <w:rPr>
          <w:rFonts w:ascii="Times New Roman" w:hAnsi="Times New Roman" w:cs="Times New Roman"/>
          <w:b/>
          <w:bCs/>
          <w:sz w:val="30"/>
          <w:szCs w:val="30"/>
        </w:rPr>
        <w:t>«Средняя школа № 1»</w:t>
      </w:r>
    </w:p>
    <w:p w:rsidR="00C20312" w:rsidRPr="00CF642A" w:rsidRDefault="00C20312" w:rsidP="00C2031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20312" w:rsidRPr="00CF642A" w:rsidTr="000E6376">
        <w:tc>
          <w:tcPr>
            <w:tcW w:w="4785" w:type="dxa"/>
            <w:hideMark/>
          </w:tcPr>
          <w:p w:rsidR="00C20312" w:rsidRPr="00CF642A" w:rsidRDefault="00C20312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/>
              </w:rPr>
            </w:pPr>
            <w:r w:rsidRPr="00CF642A">
              <w:rPr>
                <w:rStyle w:val="FontStyle27"/>
                <w:sz w:val="24"/>
                <w:szCs w:val="24"/>
                <w:lang w:val="ru-RU" w:eastAsia="en-US"/>
              </w:rPr>
              <w:t xml:space="preserve">Согласована </w:t>
            </w:r>
          </w:p>
          <w:p w:rsidR="00C20312" w:rsidRPr="00CF642A" w:rsidRDefault="00CF642A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>
              <w:rPr>
                <w:rStyle w:val="FontStyle27"/>
                <w:sz w:val="24"/>
                <w:szCs w:val="24"/>
                <w:lang w:val="ru-RU" w:eastAsia="en-US"/>
              </w:rPr>
              <w:t>п</w:t>
            </w:r>
            <w:r w:rsidR="00C20312" w:rsidRPr="00CF642A">
              <w:rPr>
                <w:rStyle w:val="FontStyle27"/>
                <w:sz w:val="24"/>
                <w:szCs w:val="24"/>
                <w:lang w:val="ru-RU" w:eastAsia="en-US"/>
              </w:rPr>
              <w:t xml:space="preserve">ротоколом методического </w:t>
            </w:r>
            <w:proofErr w:type="spellStart"/>
            <w:r w:rsidR="00C20312" w:rsidRPr="00CF642A">
              <w:rPr>
                <w:rStyle w:val="FontStyle27"/>
                <w:sz w:val="24"/>
                <w:szCs w:val="24"/>
                <w:lang w:val="ru-RU" w:eastAsia="en-US"/>
              </w:rPr>
              <w:t>обьединения</w:t>
            </w:r>
            <w:proofErr w:type="spellEnd"/>
          </w:p>
          <w:p w:rsidR="00C20312" w:rsidRPr="00CF642A" w:rsidRDefault="00CF642A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>
              <w:rPr>
                <w:rStyle w:val="FontStyle27"/>
                <w:sz w:val="24"/>
                <w:szCs w:val="24"/>
                <w:lang w:val="ru-RU" w:eastAsia="en-US"/>
              </w:rPr>
              <w:t>у</w:t>
            </w:r>
            <w:r w:rsidR="00C20312" w:rsidRPr="00CF642A">
              <w:rPr>
                <w:rStyle w:val="FontStyle27"/>
                <w:sz w:val="24"/>
                <w:szCs w:val="24"/>
                <w:lang w:val="ru-RU" w:eastAsia="en-US"/>
              </w:rPr>
              <w:t>чителей истории</w:t>
            </w:r>
          </w:p>
          <w:p w:rsidR="00C20312" w:rsidRPr="00CF642A" w:rsidRDefault="00CF642A" w:rsidP="000E6376">
            <w:pPr>
              <w:pStyle w:val="Style1"/>
              <w:widowControl/>
              <w:ind w:firstLine="0"/>
              <w:rPr>
                <w:rStyle w:val="FontStyle27"/>
                <w:lang w:val="ru-RU" w:eastAsia="en-US"/>
              </w:rPr>
            </w:pPr>
            <w:r>
              <w:rPr>
                <w:rStyle w:val="FontStyle27"/>
                <w:sz w:val="24"/>
                <w:szCs w:val="24"/>
                <w:lang w:val="ru-RU" w:eastAsia="en-US"/>
              </w:rPr>
              <w:t xml:space="preserve">от </w:t>
            </w:r>
            <w:r w:rsidR="00E408BA" w:rsidRPr="00CF642A">
              <w:rPr>
                <w:rStyle w:val="FontStyle27"/>
                <w:sz w:val="24"/>
                <w:szCs w:val="24"/>
                <w:lang w:val="ru-RU" w:eastAsia="en-US"/>
              </w:rPr>
              <w:t>25</w:t>
            </w:r>
            <w:r>
              <w:rPr>
                <w:rStyle w:val="FontStyle27"/>
                <w:sz w:val="24"/>
                <w:szCs w:val="24"/>
                <w:lang w:val="ru-RU" w:eastAsia="en-US"/>
              </w:rPr>
              <w:t>.08.</w:t>
            </w:r>
            <w:r w:rsidR="00C20312" w:rsidRPr="00CF642A">
              <w:rPr>
                <w:rStyle w:val="FontStyle27"/>
                <w:sz w:val="24"/>
                <w:szCs w:val="24"/>
                <w:lang w:val="ru-RU" w:eastAsia="en-US"/>
              </w:rPr>
              <w:t>202</w:t>
            </w:r>
            <w:r>
              <w:rPr>
                <w:rStyle w:val="FontStyle27"/>
                <w:sz w:val="24"/>
                <w:szCs w:val="24"/>
                <w:lang w:val="ru-RU" w:eastAsia="en-US"/>
              </w:rPr>
              <w:t>2</w:t>
            </w:r>
            <w:r w:rsidR="003B1A75">
              <w:rPr>
                <w:rStyle w:val="FontStyle27"/>
                <w:sz w:val="24"/>
                <w:szCs w:val="24"/>
                <w:lang w:val="ru-RU" w:eastAsia="en-US"/>
              </w:rPr>
              <w:t xml:space="preserve"> №1</w:t>
            </w:r>
          </w:p>
        </w:tc>
        <w:tc>
          <w:tcPr>
            <w:tcW w:w="4786" w:type="dxa"/>
          </w:tcPr>
          <w:p w:rsidR="00C20312" w:rsidRPr="00CF642A" w:rsidRDefault="00C20312" w:rsidP="000E6376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F642A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C20312" w:rsidRPr="00CF642A" w:rsidRDefault="00CF642A" w:rsidP="000E63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C20312" w:rsidRPr="00CF642A">
              <w:rPr>
                <w:rFonts w:ascii="Times New Roman" w:hAnsi="Times New Roman" w:cs="Times New Roman"/>
                <w:sz w:val="23"/>
                <w:szCs w:val="23"/>
              </w:rPr>
              <w:t>риказом Средней школы №1</w:t>
            </w:r>
          </w:p>
          <w:p w:rsidR="00C20312" w:rsidRPr="00CF642A" w:rsidRDefault="00C20312" w:rsidP="000E6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2A">
              <w:rPr>
                <w:rFonts w:ascii="Times New Roman" w:hAnsi="Times New Roman" w:cs="Times New Roman"/>
                <w:sz w:val="23"/>
                <w:szCs w:val="23"/>
              </w:rPr>
              <w:t xml:space="preserve"> от «30» августа</w:t>
            </w:r>
            <w:r w:rsidR="00CF642A">
              <w:rPr>
                <w:rFonts w:ascii="Times New Roman" w:hAnsi="Times New Roman" w:cs="Times New Roman"/>
                <w:sz w:val="23"/>
                <w:szCs w:val="23"/>
              </w:rPr>
              <w:t xml:space="preserve"> 2022 г.</w:t>
            </w:r>
            <w:r w:rsidRPr="00CF642A">
              <w:rPr>
                <w:rFonts w:ascii="Times New Roman" w:hAnsi="Times New Roman" w:cs="Times New Roman"/>
                <w:sz w:val="23"/>
                <w:szCs w:val="23"/>
              </w:rPr>
              <w:t xml:space="preserve"> №1</w:t>
            </w:r>
            <w:r w:rsidR="00CF642A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  <w:p w:rsidR="00C20312" w:rsidRPr="00CF642A" w:rsidRDefault="00C20312" w:rsidP="000E6376">
            <w:pPr>
              <w:pStyle w:val="Style1"/>
              <w:widowControl/>
              <w:ind w:firstLine="0"/>
              <w:jc w:val="center"/>
              <w:rPr>
                <w:rStyle w:val="FontStyle27"/>
                <w:lang w:val="ru-RU"/>
              </w:rPr>
            </w:pPr>
          </w:p>
        </w:tc>
      </w:tr>
    </w:tbl>
    <w:p w:rsidR="00C20312" w:rsidRPr="00CF642A" w:rsidRDefault="00C20312" w:rsidP="00C2031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CF642A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 xml:space="preserve">РАБОЧАЯ ПРОГРАММА </w:t>
      </w:r>
    </w:p>
    <w:p w:rsidR="00C20312" w:rsidRPr="00CF642A" w:rsidRDefault="00C20312" w:rsidP="00C20312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CF642A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 xml:space="preserve">по обществознанию  </w:t>
      </w:r>
    </w:p>
    <w:p w:rsidR="00C20312" w:rsidRPr="00CF642A" w:rsidRDefault="00C20312" w:rsidP="00C20312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CF642A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>в  10 классе</w:t>
      </w:r>
    </w:p>
    <w:p w:rsidR="00C20312" w:rsidRPr="00CF642A" w:rsidRDefault="00C20312" w:rsidP="00C20312">
      <w:pPr>
        <w:autoSpaceDE w:val="0"/>
        <w:autoSpaceDN w:val="0"/>
        <w:adjustRightInd w:val="0"/>
        <w:spacing w:before="274" w:line="845" w:lineRule="exact"/>
        <w:jc w:val="both"/>
        <w:rPr>
          <w:rFonts w:ascii="Times New Roman" w:hAnsi="Times New Roman" w:cs="Times New Roman"/>
          <w:w w:val="75"/>
          <w:position w:val="3"/>
          <w:sz w:val="92"/>
          <w:szCs w:val="92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rFonts w:ascii="Times New Roman" w:hAnsi="Times New Roman" w:cs="Times New Roman"/>
          <w:sz w:val="20"/>
          <w:szCs w:val="20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rFonts w:ascii="Times New Roman" w:hAnsi="Times New Roman" w:cs="Times New Roman"/>
          <w:sz w:val="40"/>
          <w:szCs w:val="30"/>
        </w:rPr>
      </w:pPr>
      <w:r w:rsidRPr="00CF642A">
        <w:rPr>
          <w:rFonts w:ascii="Times New Roman" w:hAnsi="Times New Roman" w:cs="Times New Roman"/>
          <w:sz w:val="40"/>
          <w:szCs w:val="30"/>
        </w:rPr>
        <w:t>Учитель: Ваганов В.Ю.</w:t>
      </w:r>
    </w:p>
    <w:p w:rsidR="00C20312" w:rsidRPr="00CF642A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C20312" w:rsidRPr="00CF642A" w:rsidRDefault="00C20312" w:rsidP="00C20312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 w:cs="Times New Roman"/>
          <w:sz w:val="28"/>
          <w:szCs w:val="28"/>
        </w:rPr>
      </w:pPr>
      <w:r w:rsidRPr="00CF642A">
        <w:rPr>
          <w:rFonts w:ascii="Times New Roman" w:hAnsi="Times New Roman" w:cs="Times New Roman"/>
          <w:sz w:val="28"/>
          <w:szCs w:val="28"/>
        </w:rPr>
        <w:t>Гаврилов – Ям</w:t>
      </w:r>
    </w:p>
    <w:p w:rsidR="00C20312" w:rsidRPr="00CF642A" w:rsidRDefault="00CF642A" w:rsidP="00C20312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– 2023</w:t>
      </w:r>
      <w:r w:rsidR="00C20312" w:rsidRPr="00CF642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5532B" w:rsidRDefault="0085532B" w:rsidP="0085532B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Calibri" w:hAnsi="Calibri"/>
          <w:sz w:val="28"/>
          <w:szCs w:val="28"/>
        </w:rPr>
      </w:pPr>
    </w:p>
    <w:p w:rsidR="00C97EA5" w:rsidRPr="00CE68FB" w:rsidRDefault="00C97EA5" w:rsidP="0085532B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Calibri" w:hAnsi="Calibri"/>
          <w:sz w:val="28"/>
          <w:szCs w:val="28"/>
        </w:rPr>
      </w:pPr>
    </w:p>
    <w:p w:rsidR="00F7540A" w:rsidRPr="00F7540A" w:rsidRDefault="00F7540A" w:rsidP="001742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12DF9" w:rsidRPr="00412DF9" w:rsidRDefault="00412DF9" w:rsidP="0085532B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2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5532B" w:rsidRPr="007255EA" w:rsidRDefault="0085532B" w:rsidP="0085532B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 общего образования, утвержденный приказом Минобразования России от 17.05.2012№ 413 (в редакции приказов Министерства образования и науки от 29 декабря 2014 года №1645, от 31 декабря 2015 года № 1578 , от 29.06.2017 № 613,  от 11.12.2020 </w:t>
      </w:r>
      <w:proofErr w:type="spellStart"/>
      <w:r w:rsidRPr="007255EA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7255EA">
        <w:rPr>
          <w:rFonts w:ascii="Times New Roman" w:hAnsi="Times New Roman" w:cs="Times New Roman"/>
          <w:sz w:val="24"/>
          <w:szCs w:val="24"/>
        </w:rPr>
        <w:t xml:space="preserve"> 712)</w:t>
      </w:r>
    </w:p>
    <w:p w:rsidR="0085532B" w:rsidRPr="007255EA" w:rsidRDefault="0085532B" w:rsidP="0085532B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образования. (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Одобрена решением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федерального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учебно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-методического объединения по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общему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образованию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 протокол от 28.06.2016 N 2/16-з). </w:t>
      </w:r>
    </w:p>
    <w:p w:rsidR="0085532B" w:rsidRPr="007255EA" w:rsidRDefault="0085532B" w:rsidP="0085532B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85532B" w:rsidRPr="007255EA" w:rsidRDefault="0085532B" w:rsidP="0085532B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Положение о рабочих программах  муниципального общеобразовательного учреждения « Средняя школа №1» (утверждено приказом Средней школы №1  от 23.12.2016 №175, в редакции приказа Средней школы №1 от 25.06.2021г. №99)</w:t>
      </w:r>
    </w:p>
    <w:p w:rsidR="0085532B" w:rsidRDefault="0085532B" w:rsidP="0085532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Федерации.Утверждена</w:t>
      </w:r>
      <w:proofErr w:type="spellEnd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коллегии Министерства Просвещения России 29.12.2018 г.</w:t>
      </w:r>
    </w:p>
    <w:p w:rsidR="0085532B" w:rsidRPr="005F6F49" w:rsidRDefault="0085532B" w:rsidP="0085532B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2B" w:rsidRPr="005F6F49" w:rsidRDefault="0085532B" w:rsidP="0085532B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 декабря 2018 года».</w:t>
      </w:r>
    </w:p>
    <w:p w:rsidR="00412DF9" w:rsidRPr="00CF1C9D" w:rsidRDefault="009D1E24" w:rsidP="009D1E2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 Программа ориентирована на использование учебно-методического комплексапод редакцией Л. Н. Боголюбова.</w:t>
      </w:r>
    </w:p>
    <w:p w:rsidR="001E7463" w:rsidRPr="00CF1C9D" w:rsidRDefault="009D1E24" w:rsidP="009D1E2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</w:p>
    <w:p w:rsidR="001E7463" w:rsidRPr="00CF1C9D" w:rsidRDefault="001E7463" w:rsidP="001E746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Боголюбов Л. Н., Аверьянов Ю. И., Белявский А. В. и др. Обществознание. 10 класс. Базовый уровень/ под ред. Л.Н.Боголюбова, А.Ю. </w:t>
      </w:r>
      <w:proofErr w:type="spellStart"/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Лазебниковой</w:t>
      </w:r>
      <w:proofErr w:type="spellEnd"/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М.В. </w:t>
      </w:r>
      <w:proofErr w:type="spellStart"/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Телюкиной</w:t>
      </w:r>
      <w:proofErr w:type="spellEnd"/>
      <w:r w:rsidRPr="00CF1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2018.</w:t>
      </w:r>
    </w:p>
    <w:p w:rsidR="001E7463" w:rsidRPr="00CF1C9D" w:rsidRDefault="001E7463" w:rsidP="001E7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463" w:rsidRPr="00CF1C9D" w:rsidRDefault="00412DF9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C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Содержание рабочей программы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Человек. Человек в системе общественных отношений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познания.Понятие истины, ее критерии. Абсолютная, относительная истина. Виды человеческих знаний.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Естественные и социально-гуманитарные науки. Особенности научного познания.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Уровни научного познания. Способы и методы научного познания. Особенности социального познания.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Духовная жизнь и духовный мир человека. Общественное и индивидуальное сознание. Мировоззрение,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его типы.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Самосознание индивида и социальное поведение. Социальные ценности.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Мотивы и предпочтения.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Знания, умения и навыки людей в условиях информационного общества.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CF1C9D">
        <w:rPr>
          <w:rFonts w:ascii="Times New Roman" w:eastAsia="Times New Roman" w:hAnsi="Times New Roman" w:cs="Times New Roman"/>
          <w:sz w:val="24"/>
          <w:szCs w:val="24"/>
        </w:rPr>
        <w:t>Многовариантность</w:t>
      </w:r>
      <w:proofErr w:type="spell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революция.Процессы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Политика защиты конкуренции и антимонопольное законодательство.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Рыночные отношения в современной экономике. Фирма в экономике.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Фондовый рынок, его инструменты.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принципы менеджмента. Основы маркетинга.Финансовый рынок.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Налоги, уплачиваемые предприятиями.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Основы денежной и бюджетной политики государства. Денежно-кредитная (монетарная) политика. Государственный бюджет.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Государственный долг.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lastRenderedPageBreak/>
        <w:t>Экономическая деятельность и ее измерители. ВВП и ВНП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основные макроэкономические показатели.Экономический рост.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Экономические циклы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.Мировая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Тенденции экономического развития России.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</w:r>
      <w:proofErr w:type="spellStart"/>
      <w:r w:rsidRPr="00CF1C9D">
        <w:rPr>
          <w:rFonts w:ascii="Times New Roman" w:eastAsia="Times New Roman" w:hAnsi="Times New Roman" w:cs="Times New Roman"/>
          <w:sz w:val="24"/>
          <w:szCs w:val="24"/>
        </w:rPr>
        <w:t>девиантное</w:t>
      </w:r>
      <w:proofErr w:type="spell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). Социальный контроль и самоконтроль. Социальная мобильность, ее формы и каналы в современном обществе.Этнические общности. Межнациональные </w:t>
      </w:r>
      <w:proofErr w:type="spellStart"/>
      <w:r w:rsidRPr="00CF1C9D">
        <w:rPr>
          <w:rFonts w:ascii="Times New Roman" w:eastAsia="Times New Roman" w:hAnsi="Times New Roman" w:cs="Times New Roman"/>
          <w:sz w:val="24"/>
          <w:szCs w:val="24"/>
        </w:rPr>
        <w:t>отношения,этносоциальные</w:t>
      </w:r>
      <w:proofErr w:type="spellEnd"/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 Семья и брак.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Тенденции развития семьи в современном мире.Проблема неполных семей.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Современная демографическая ситуация в Российской Федерации.Религиозные объединения и организации в Российской Федерации.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деятельность. Политические институты. Политические отношения. Политическая власть. 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мажоритарная, пропорциональная, смешанная.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Избирательная кампания.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Гражданское общество и правовое государство. Политическая элита и политическое лидерство.Типология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Политическая психология. Политическое поведение.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Роль средств массовой информации в политической жизни общества. Политический процесс. Политическое участие.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Абсентеизм, его причины и опасность.Особенности политического процесса в России.</w:t>
      </w: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090" w:rsidRPr="00CF1C9D" w:rsidRDefault="00413090" w:rsidP="004130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</w:rPr>
        <w:t>Правовое регулирование общественных отношений</w:t>
      </w:r>
    </w:p>
    <w:p w:rsidR="00EC0B62" w:rsidRPr="00CF1C9D" w:rsidRDefault="00413090" w:rsidP="00197D3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C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Законодательство в сфере антикоррупционной политики государства.Экологическое право.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Право на благоприятную окружающую среду и способы его защиты. Экологические правонарушения.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Гражданское право.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Гражданские правоотношения.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Субъекты гражданского права.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Имущественные права. Право собственности. Основания приобретения права собственности.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Право на результаты интеллектуальной деятельности. Наследование.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Неимущественные права: честь, достоинство, имя. Способы защиты имущественных и неимущественных прав.Организационно-правовые формы предприятий.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 xml:space="preserve">Семейное право. 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Порядок оказания платных образовательных услуг.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Стадии уголовного процесса.</w:t>
      </w:r>
      <w:r w:rsidRPr="00CF1C9D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</w:r>
      <w:r w:rsidRPr="00CF1C9D">
        <w:rPr>
          <w:rFonts w:ascii="Times New Roman" w:eastAsia="Times New Roman" w:hAnsi="Times New Roman" w:cs="Times New Roman"/>
          <w:i/>
          <w:sz w:val="24"/>
          <w:szCs w:val="24"/>
        </w:rPr>
        <w:t>Правовая база противодействия терроризму в Российской Федерации.</w:t>
      </w:r>
    </w:p>
    <w:p w:rsidR="00AA27AD" w:rsidRPr="00A83716" w:rsidRDefault="00412DF9" w:rsidP="00AA27AD">
      <w:pPr>
        <w:pStyle w:val="a9"/>
        <w:spacing w:line="360" w:lineRule="auto"/>
        <w:ind w:left="184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1C9D">
        <w:rPr>
          <w:rFonts w:ascii="Times New Roman" w:hAnsi="Times New Roman"/>
          <w:b/>
          <w:sz w:val="24"/>
          <w:szCs w:val="24"/>
        </w:rPr>
        <w:t xml:space="preserve">2. </w:t>
      </w:r>
      <w:r w:rsidR="00AA27AD"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Требования к результатам обучения предполагают реализацию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дифференцированного, проблемного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к служению Отечеству, его защите;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A27AD" w:rsidRPr="00A83716" w:rsidRDefault="00AA27AD" w:rsidP="00AA27AD">
      <w:pPr>
        <w:pStyle w:val="a9"/>
        <w:numPr>
          <w:ilvl w:val="0"/>
          <w:numId w:val="3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ответственное отношение к созданию семьи на основе осознанного принятия ценностей семейной жизни.</w:t>
      </w:r>
    </w:p>
    <w:p w:rsidR="00AA27AD" w:rsidRPr="00A83716" w:rsidRDefault="00AA27AD" w:rsidP="00AA27AD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обществознания выражаются в следующих качествах: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AA27AD" w:rsidRPr="00A83716" w:rsidRDefault="00AA27AD" w:rsidP="00AA27AD">
      <w:pPr>
        <w:pStyle w:val="a9"/>
        <w:numPr>
          <w:ilvl w:val="0"/>
          <w:numId w:val="4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назначение и функции различных социальных институтов;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AA27AD" w:rsidRPr="00A83716" w:rsidRDefault="00AA27AD" w:rsidP="00AA27AD">
      <w:pPr>
        <w:pStyle w:val="a9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формулировать, аргументировать и отстаивать своё мнение;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планирования и регуляции своей деятельности;</w:t>
      </w:r>
    </w:p>
    <w:p w:rsidR="00AA27AD" w:rsidRPr="00A83716" w:rsidRDefault="00AA27AD" w:rsidP="00AA27AD">
      <w:pPr>
        <w:pStyle w:val="a9"/>
        <w:numPr>
          <w:ilvl w:val="0"/>
          <w:numId w:val="4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устной и письменной речью, монологической контекстной речью.</w:t>
      </w:r>
    </w:p>
    <w:p w:rsidR="00AA27AD" w:rsidRPr="00A83716" w:rsidRDefault="00AA27AD" w:rsidP="00AA27AD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методах познания социальных явлений и процессов;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самостоятельному изучению общественных дисциплин, развитие интереса к их проблематике;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AA27AD" w:rsidRPr="00A83716" w:rsidRDefault="00AA27AD" w:rsidP="00AA27AD">
      <w:pPr>
        <w:pStyle w:val="a9"/>
        <w:numPr>
          <w:ilvl w:val="0"/>
          <w:numId w:val="4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уважение ценностей иных культур,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мировоззрений, осознание глобальных проблем современности, своей роли в их решении.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Выпускник на базовом уровне научится: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Экономика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Раскрывать взаимосвязь экономики с другими сферами жизни общества;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основные факторы производства и факторные доходы;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объяснять механизм свободного ценообразования, приводить примеры действия законов спроса и предложения;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влияние конкуренции и монополии на экономическую жизнь, поведение основных участников экономики;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 бизнеса;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извлекать социальную информацию из источников различного типа о тенденциях развития современной рыночной экономики;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экономические и бухгалтерские издержки;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постоянных и переменных издержек производства;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формы, виды проявления инфляции, оценивать последствия инфляции для экономики в целом и для различных социальных групп;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объекты спроса и предложения на рынке труда, описывать механизм их взаимодействия;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причины безработицы, различать ее виды;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направлениях государственной политики в области занятости;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практические ситуации, связанные с реализацией гражданами своих экономических интересов;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участия государства в регулировании рыночной экономики;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различных направлениях экономической политики государства и ее влиянии на экономическую жизнь общества;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важнейшие измерители экономической деятельности и показатели их роста: ВНП (валовой национальный продукт), ВВП (валовой внутренний продукт);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сравнивать пути достижения экономического роста.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Социальные отношения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критерии социальной стратификации;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социальную информацию из адаптированных источников о структуре общества и направлениях ее изменения;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– выделять особенности молодежи как социально-демографической группы, раскрывать на примерах социальные роли юношества;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высказывать обоснованное суждение о факторах, обеспечивающих успешность самореализации молодежи в условиях современного рынка труда;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выявлять причины социальных конфликтов, моделировать ситуации разрешения конфликтов;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виды социальных норм;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виды социального контроля и их социальную роль, различать санкции социального контроля;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позитивные и негативные девиации, раскрывать на примерах последствия отклоняющегося поведения для человека и общества;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и оценивать возможную модель собственного поведения в конкретной ситуации с точки зрения социальных норм;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виды социальной мобильности, конкретизировать примерами;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причины и последствия </w:t>
      </w:r>
      <w:proofErr w:type="spellStart"/>
      <w:r w:rsidRPr="00A83716">
        <w:rPr>
          <w:rFonts w:ascii="Times New Roman" w:hAnsi="Times New Roman"/>
          <w:sz w:val="24"/>
          <w:szCs w:val="24"/>
        </w:rPr>
        <w:t>этносоциальных</w:t>
      </w:r>
      <w:proofErr w:type="spellEnd"/>
      <w:r w:rsidRPr="00A83716">
        <w:rPr>
          <w:rFonts w:ascii="Times New Roman" w:hAnsi="Times New Roman"/>
          <w:sz w:val="24"/>
          <w:szCs w:val="24"/>
        </w:rPr>
        <w:t xml:space="preserve"> конфликтов, приводить примеры способов их разрешения;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основные принципы национальной политики России на современном этапе;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семью как социальный институт, раскрывать роль семьи в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факторах, влияющих на демографическую ситуацию в стране;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собственные отношения и взаимодействие с другими людьми с позиций толерантности.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Политика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субъектов политической деятельности и объекты политического воздействия;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политическую власть и другие виды власти;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связи между социальными интересами, целями и методами политической деятельности;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аргументированные суждения о соотношении средств и целей в политике;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роль и функции политической системы;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характеризовать государство как центральный институт политической системы;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типы политических режимов, давать оценку роли политических режимов различных типов в общественном развитии;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обобщать и систематизировать информацию о сущности (ценностях, принципах, признаках, роли в общественном развитии) демократии;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демократическую избирательную систему;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мажоритарную, пропорциональную, смешанную избирательные системы;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взаимосвязь правового государства и гражданского общества, раскрывать ценностный смысл правового государства;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роль политической элиты и политического лидера в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роль политической идеологии;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на примерах функционирование различных партийных систем;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суждение о значении многопартийности и идеологического плюрализма в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роль СМИ в современной политической жизни;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иллюстрировать примерами основные этапы политического процесса;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</w:t>
      </w:r>
    </w:p>
    <w:p w:rsidR="00AA27AD" w:rsidRPr="00A83716" w:rsidRDefault="00AA27AD" w:rsidP="00AA27AD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Экономика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и формулировать характерные особенности рыночных структур;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противоречия рынка;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роль и место фондового рынка в рыночных структурах;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возможности финансирования малых и крупных фирм;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обосновывать выбор форм бизнеса в конкретных ситуациях;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различать источники финансирования малых и крупных предприятий;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практическое назначение основных функций менеджмента;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место маркетинга в деятельности организации;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применять полученные знания для выполнения социальных ролей работника и производителя;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оценивать свои возможности трудоустройства в условиях рынка труда;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фазы экономического цикла;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аргументированные суждения о противоречивом влиянии процессов глобализации на различные стороны мирового хозяйства и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i/>
          <w:iCs/>
          <w:sz w:val="24"/>
          <w:szCs w:val="24"/>
        </w:rPr>
        <w:t xml:space="preserve">национальных экономик; давать оценку противоречивым последствиям экономической глобализации;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извлекать информацию из различных источников для анализа тенденций общемирового экономического развития, экономического развития России.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Социальные отношения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причины социального неравенства в истории и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обоснованное суждение о факторах, обеспечивающих успешность самореализации молодежи в современных условиях;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ситуации, связанные с различными способами разрешения социальных конфликтов;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выражать собственное отношение к различным способам разрешения социальных конфликтов;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толерантно вести себя по отношению к людям, относящимся к различным этническим общностям и религиозным </w:t>
      </w:r>
      <w:proofErr w:type="spellStart"/>
      <w:r w:rsidRPr="00A83716">
        <w:rPr>
          <w:rFonts w:ascii="Times New Roman" w:hAnsi="Times New Roman"/>
          <w:i/>
          <w:iCs/>
          <w:sz w:val="24"/>
          <w:szCs w:val="24"/>
        </w:rPr>
        <w:t>конфессиям</w:t>
      </w:r>
      <w:proofErr w:type="spellEnd"/>
      <w:r w:rsidRPr="00A83716">
        <w:rPr>
          <w:rFonts w:ascii="Times New Roman" w:hAnsi="Times New Roman"/>
          <w:i/>
          <w:iCs/>
          <w:sz w:val="24"/>
          <w:szCs w:val="24"/>
        </w:rPr>
        <w:t xml:space="preserve">; оценивать роль толерантности в современном мире;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 и анализировать социальную информацию о тенденциях развития семьи в современном обществе;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причины и последствия отклоняющегося поведения, объяснять с опорой на имеющиеся знания способы преодоления отклоняющегося поведения;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численность населения и динамику ее изменений в мире и в России.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Политика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Находить, анализировать информацию о формировании правового государства и гражданского общества в Российской Федерации, выделять проблемы;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основные этапы избирательной кампании;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 перспективе осознанно участвовать в избирательных кампаниях;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отбирать и систематизировать информацию СМИ о функциях и значении местного самоуправления;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самостоятельно давать аргументированную оценку личных качеств и деятельности политических лидеров;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характеризовать особенности политического процесса в России; </w:t>
      </w:r>
    </w:p>
    <w:p w:rsidR="00AA27AD" w:rsidRPr="00A83716" w:rsidRDefault="00AA27AD" w:rsidP="00AA27AD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основные тенденции современного политического процесса. </w:t>
      </w:r>
    </w:p>
    <w:p w:rsidR="00AA27AD" w:rsidRPr="00A83716" w:rsidRDefault="00AA27AD" w:rsidP="00AA27AD">
      <w:pPr>
        <w:pStyle w:val="a9"/>
        <w:rPr>
          <w:rFonts w:ascii="Times New Roman" w:hAnsi="Times New Roman"/>
          <w:sz w:val="24"/>
          <w:szCs w:val="24"/>
        </w:rPr>
      </w:pPr>
    </w:p>
    <w:p w:rsidR="00197D36" w:rsidRPr="00CF1C9D" w:rsidRDefault="00197D36" w:rsidP="00AA27AD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D36" w:rsidRPr="00CF1C9D" w:rsidRDefault="00197D36" w:rsidP="00197D36">
      <w:pPr>
        <w:autoSpaceDE w:val="0"/>
        <w:autoSpaceDN w:val="0"/>
        <w:adjustRightInd w:val="0"/>
        <w:spacing w:after="0" w:line="370" w:lineRule="exact"/>
        <w:ind w:right="12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97D36" w:rsidRPr="00CF1C9D" w:rsidRDefault="00197D36" w:rsidP="00412DF9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DF9" w:rsidRPr="00CF1C9D" w:rsidRDefault="00412DF9" w:rsidP="00412DF9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412DF9" w:rsidRPr="00CF1C9D" w:rsidRDefault="00412DF9" w:rsidP="00412DF9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0A" w:rsidRPr="00CF1C9D" w:rsidRDefault="00F7540A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40A" w:rsidRPr="00CF1C9D" w:rsidRDefault="00F7540A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3596" w:rsidRPr="00CF1C9D" w:rsidRDefault="00FD3596" w:rsidP="00425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D3596" w:rsidRPr="00CF1C9D" w:rsidSect="00B50AD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837A2E" w:rsidRDefault="00C20312" w:rsidP="00C20312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тематическое планирование</w:t>
      </w:r>
    </w:p>
    <w:tbl>
      <w:tblPr>
        <w:tblStyle w:val="ac"/>
        <w:tblW w:w="0" w:type="auto"/>
        <w:tblInd w:w="567" w:type="dxa"/>
        <w:tblLook w:val="04A0"/>
      </w:tblPr>
      <w:tblGrid>
        <w:gridCol w:w="2723"/>
        <w:gridCol w:w="1780"/>
        <w:gridCol w:w="897"/>
        <w:gridCol w:w="1113"/>
        <w:gridCol w:w="1761"/>
        <w:gridCol w:w="1097"/>
        <w:gridCol w:w="764"/>
        <w:gridCol w:w="4934"/>
      </w:tblGrid>
      <w:tr w:rsidR="00C20312" w:rsidTr="00C20312">
        <w:tc>
          <w:tcPr>
            <w:tcW w:w="2723" w:type="dxa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677" w:type="dxa"/>
            <w:gridSpan w:val="2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2874" w:type="dxa"/>
            <w:gridSpan w:val="2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1861" w:type="dxa"/>
            <w:gridSpan w:val="2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4934" w:type="dxa"/>
          </w:tcPr>
          <w:p w:rsidR="00C20312" w:rsidRPr="002E2CEB" w:rsidRDefault="00C20312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I. Человек в обществе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  <w:gridSpan w:val="2"/>
          </w:tcPr>
          <w:p w:rsidR="00C20312" w:rsidRPr="006132B5" w:rsidRDefault="00C20312" w:rsidP="00C2031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C20312" w:rsidRPr="006132B5" w:rsidRDefault="00C20312" w:rsidP="00C2031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C20312" w:rsidRPr="006132B5" w:rsidRDefault="00C20312" w:rsidP="00C20312">
            <w:pPr>
              <w:pStyle w:val="aa"/>
              <w:numPr>
                <w:ilvl w:val="0"/>
                <w:numId w:val="34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II. Общество как мир культуры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  <w:gridSpan w:val="2"/>
          </w:tcPr>
          <w:p w:rsidR="00C20312" w:rsidRPr="006132B5" w:rsidRDefault="00C20312" w:rsidP="00C20312">
            <w:pPr>
              <w:pStyle w:val="aa"/>
              <w:numPr>
                <w:ilvl w:val="0"/>
                <w:numId w:val="38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на уроках системы формирующего оценивания, которая 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проектирования своего развития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такой организации уроков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</w:t>
            </w: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III. Правовое регулирование общественных отношений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  <w:gridSpan w:val="2"/>
          </w:tcPr>
          <w:p w:rsidR="00C20312" w:rsidRPr="006132B5" w:rsidRDefault="00C20312" w:rsidP="00C20312">
            <w:pPr>
              <w:pStyle w:val="aa"/>
              <w:numPr>
                <w:ilvl w:val="0"/>
                <w:numId w:val="37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C20312" w:rsidRPr="006132B5" w:rsidRDefault="00C20312" w:rsidP="00C2031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Такие уроки способствуют активизации познавательной деятельности детей, учат школьников командной работе и взаимодействию с другими детьми, развивают навык самостоятельного решения теоретических проблем,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      </w:r>
          </w:p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Устный опрос, тестовая работа</w:t>
            </w: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  <w:gridSpan w:val="2"/>
          </w:tcPr>
          <w:p w:rsidR="00C20312" w:rsidRDefault="00C20312" w:rsidP="005E1040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0312" w:rsidTr="00C20312">
        <w:tc>
          <w:tcPr>
            <w:tcW w:w="2723" w:type="dxa"/>
          </w:tcPr>
          <w:p w:rsidR="00C20312" w:rsidRPr="00CF1C9D" w:rsidRDefault="00C20312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0" w:type="dxa"/>
          </w:tcPr>
          <w:p w:rsidR="00C20312" w:rsidRPr="00CF1C9D" w:rsidRDefault="00C20312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10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  <w:gridSpan w:val="2"/>
          </w:tcPr>
          <w:p w:rsidR="00C20312" w:rsidRDefault="00C20312" w:rsidP="00C2031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0312" w:rsidRDefault="00C20312" w:rsidP="00C20312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37A2E" w:rsidRPr="0082708E" w:rsidRDefault="00837A2E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20312" w:rsidRDefault="00C20312" w:rsidP="0042537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378" w:rsidRPr="00425378" w:rsidRDefault="00425378" w:rsidP="0042537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 – ТЕМАТИЧЕСКОЕ ПЛАНИРОВАНИЕ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425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1E7463" w:rsidRPr="0082708E" w:rsidRDefault="001E7463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991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72"/>
        <w:gridCol w:w="749"/>
        <w:gridCol w:w="3341"/>
        <w:gridCol w:w="3789"/>
        <w:gridCol w:w="4329"/>
        <w:gridCol w:w="1669"/>
        <w:gridCol w:w="1442"/>
      </w:tblGrid>
      <w:tr w:rsidR="00F17F35" w:rsidRPr="0082708E" w:rsidTr="00BE25F9">
        <w:trPr>
          <w:trHeight w:val="788"/>
        </w:trPr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25F9" w:rsidRPr="00425378" w:rsidRDefault="00BE25F9" w:rsidP="00FD359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42537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FD3596">
            <w:pPr>
              <w:pStyle w:val="a9"/>
              <w:ind w:left="-107" w:right="-122"/>
              <w:jc w:val="center"/>
              <w:rPr>
                <w:rFonts w:ascii="Times New Roman" w:hAnsi="Times New Roman"/>
                <w:b/>
              </w:rPr>
            </w:pPr>
            <w:r w:rsidRPr="00425378">
              <w:rPr>
                <w:rFonts w:ascii="Times New Roman" w:hAnsi="Times New Roman"/>
                <w:b/>
              </w:rPr>
              <w:t>№ урока по теме</w:t>
            </w: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25F9" w:rsidRPr="00425378" w:rsidRDefault="00BE25F9" w:rsidP="00FD3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FD3596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378">
              <w:rPr>
                <w:rFonts w:ascii="Times New Roman" w:hAnsi="Times New Roman"/>
                <w:b/>
                <w:sz w:val="24"/>
                <w:szCs w:val="24"/>
              </w:rPr>
              <w:t>Элемент содержания ФОГОС (примерная программа)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BE2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FD3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E25F9" w:rsidRPr="00425378" w:rsidRDefault="00BE25F9" w:rsidP="00FD35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E25F9" w:rsidRPr="0082708E" w:rsidTr="00BE25F9">
        <w:tc>
          <w:tcPr>
            <w:tcW w:w="1599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4253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«Человек в обществе» (20 ч)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общество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Общество как совместная жизнедеятельнос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ть людей. Обще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ство и природа.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с.7-12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и культура. Науки об обществе.</w:t>
            </w:r>
          </w:p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Общество и культура. Науки об обществе.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https://resh.edu.ru/subject/lesson/5837/start/84283/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с.12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-18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как сложная система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Системное строение общества: элементы и подсистемы.Социальное взаимодействие и общественные отношения.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Структура общества. Общество как сложная динамичная си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стема. Взаимосвязь экономической,социальной, политической 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духовной сфер жизни общества.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2с.18-22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институты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Основные институты общества.</w:t>
            </w:r>
            <w:r w:rsidRPr="00F338E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Социализация индивида, агенты (институты) социализации.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Социальные институты.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2с.22-27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общественного развития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D9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Многовариантность</w:t>
            </w:r>
            <w:proofErr w:type="spellEnd"/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общественного </w:t>
            </w:r>
            <w:proofErr w:type="spellStart"/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развития.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Эволюция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и революция как формы социального изменения.</w:t>
            </w:r>
          </w:p>
          <w:p w:rsidR="00BE25F9" w:rsidRPr="00756488" w:rsidRDefault="00BE25F9" w:rsidP="00D9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Целостность и проти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воречивость современного мира.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https://resh.edu.ru/subject/lesson/5839/start/205321/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3с.28-34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общественного прогресса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D94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Основные направления общественного развития: общественный прогресс, общественный регресс. Формы социального прогресса: реформа, революция.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3 с.34-41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сущность человека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Человек как результат биологической и социокультурной эволюции.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Биологическое и социальное в человеке. Социальные качества личности.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https://resh.edu.ru/subject/lesson/5476/start/270917</w:t>
              </w:r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с.42-45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Самосознание и самореализация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Самосознание индивида и социальное поведение.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Самосознание и самореализация.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с.45-48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- способ существования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№2. Составление сложного плана по теме «Деятельность»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22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Мышление, формы и методы мышления. Мышление и деятельность. Мотивация деятельности, потребности и интересы.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Деятельность как способ существования людей. Деятельность и ее мотивация.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https://resh.edu.ru/subject/lesson/5478/start/84475/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с.49-52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видов деятельности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Многообразие видов деятельности. 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Сознание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дея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тельность.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с.52-58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 и коммуникативная деятельность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0A726C" w:rsidRDefault="00BE25F9" w:rsidP="0022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Познание мира. Формы познания.</w:t>
            </w:r>
            <w:r w:rsidRPr="000A726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Особенности научного познания. Уровни научного познания. Способы и методы научного познания.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Особенности социального познания.</w:t>
            </w:r>
          </w:p>
          <w:p w:rsidR="00BE25F9" w:rsidRPr="0082708E" w:rsidRDefault="00BE25F9" w:rsidP="0022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Познаваем ли мир. Познание чувственное и рациональное.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https://resh.edu.ru/subject/lesson/5576/start/98132/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с. 58-61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человеческого 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№3.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2252B3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Понятие истины, ее критерии. Абсолютная, относительная истина.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Истина и её критерии. Особенности научного познания. Социальные и гуманитарные знания. Познание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коммуникативная деятельность.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с.61-68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Свобода и необходимость в деятельности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2252B3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Свобода и необходимость в человеческой деятельности.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Свобода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как осознанная необходимость.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с. 72-74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Свобода и ответственность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252B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Свобода и ответственность.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Основания свободного выбора. Что такое свободное общество.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https://resh.edu.ru/subject/lesson/4689/start/85179/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7с.74-80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Современное общество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C6539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94A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Процессы глобализации. Основные направления глобализации. Последствия глобализации.</w:t>
            </w:r>
          </w:p>
          <w:p w:rsidR="00BE25F9" w:rsidRPr="0082708E" w:rsidRDefault="00BE25F9" w:rsidP="00C6539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Глобализация как явление современности. Современное информационное 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пространство.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https://resh.edu.ru/subject/lesson/5480/start/226314/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8с.80-84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Глобальная информационная экономика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Глобальная информационная экономика. Социально – политическое изме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рение информационного общества.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https://resh.edu.ru/subject/lesson/5841/start/289637/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 с.84-91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Глобальная угроза международного терроризма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4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. Составление сложного плана по теме «</w:t>
            </w:r>
            <w:proofErr w:type="spellStart"/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Террорзм</w:t>
            </w:r>
            <w:proofErr w:type="spellEnd"/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D9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A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 и человек перед лицом угроз и вызовов XXI века.</w:t>
            </w:r>
          </w:p>
          <w:p w:rsidR="00BE25F9" w:rsidRPr="00756488" w:rsidRDefault="00BE25F9" w:rsidP="00D94A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терроризм: понятие и признаки. Глобализация и международный терроризм. Идеология наси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лия и международный терроризм..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https://resh.edu.ru/subject/lesson/5841/start/289637</w:t>
              </w:r>
            </w:hyperlink>
            <w:r w:rsidR="00F17F35" w:rsidRPr="00F17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9с.93-97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Противодействие международному терроризму</w:t>
            </w:r>
            <w:r w:rsidR="00F17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5.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Противодействие международному терроризму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F17F35" w:rsidRPr="008B1B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https://resh.edu.ru/subject/lesson/5841/start/289637/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9с.97-100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Повторительно-обобщающий урок по теме «Человек в обществе».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Вопросы  в тетради</w:t>
            </w:r>
          </w:p>
        </w:tc>
      </w:tr>
      <w:tr w:rsidR="00F17F35" w:rsidRPr="0082708E" w:rsidTr="00BE25F9">
        <w:trPr>
          <w:trHeight w:val="451"/>
        </w:trPr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работа по теме: «Человек в обществе» 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25F9" w:rsidRPr="0082708E" w:rsidTr="00BE25F9">
        <w:trPr>
          <w:trHeight w:val="545"/>
        </w:trPr>
        <w:tc>
          <w:tcPr>
            <w:tcW w:w="1599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FD3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75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Общество как мир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75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(16 ч)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Духовная культура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№6.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A92E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Понятие культуры. Материальная и духовная культура, их взаимосвязь. </w:t>
            </w:r>
          </w:p>
          <w:p w:rsidR="00BE25F9" w:rsidRPr="00756488" w:rsidRDefault="00BE25F9" w:rsidP="00A92E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Понятие «духовная культура». Культурные ценности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нормы.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Институты культуры. 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https://resh.edu.ru/subject/lesson/5838/start/205259/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10с.101-105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культур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Формы и виды культуры: народная, массовая, элитарная; молодежная субкультура, контркультура. Многообразие и диалог культур.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10с.105-110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FD3596" w:rsidRDefault="00BE25F9" w:rsidP="00FD3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Духовный мир личности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35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7. «Анализ и интерпретация текста»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2F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Человек как духовное существо. Духовные ориентиры личности.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https://resh.edu.ru/subject/lesson/4024/start/205290/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11с.110-114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Мировоззрение и его роль в жизни человека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338ED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338E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Мировоззрение, его типы.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Мировоззрение и его роль в жизни человека.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11с.114-119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F754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270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8. Составление сложного плана по теме «Мораль»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A92E8A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E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Мораль. Нравственная культура.</w:t>
            </w:r>
          </w:p>
          <w:p w:rsidR="00BE25F9" w:rsidRPr="0082708E" w:rsidRDefault="00BE25F9" w:rsidP="00A92E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Как и почему возникла мораль. Устойчивость и изменчивость моральных норм. Что заставляет нас делать выбор в пользу добра.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https://resh.edu.ru/subject/lesson/4687/start/84696/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12с.120-124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Устойчивость и изменчивость моральных норм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B12D9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Социальные ценности. Мотивы и предпочтения.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Устойчивость и изменчивость моральных норм. Что заставляет нас делать выбор в пользу добра.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12с.124-130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Наука и её функции в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270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№9. «Анализ и интерпретация текста»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0A72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E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Виды человеческих знаний. Естественные и социально-гуманитарные науки.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Наука и её функции в обществе. Современная наука. Этика науки.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https://resh.edu.ru/subject/lesson/4688/start/84537/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13с.131-136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в современном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№10. Написание эссе на  заданную тему.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338ED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338E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Основные направления развития образования.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Функции образования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как социального института. Общественная значимость и личный смысл образования. Знания, умения и навыки людей в условиях информационного общества.</w:t>
            </w:r>
          </w:p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 в современном обществе. Образование как система.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13с.136-141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Религия и религиозные организации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Религия. Мировые религии. Роль религии в жизни общества.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религиозного сознания. Религия как общественный институт. Проблема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поддержания религиозного мира.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https://resh.edu.ru/subject/lesson/5477/start/84594/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14с.142-148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Религия и религиозные организации в современной России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Религия и религиозные организации в современной России.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14с.148-151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№11. «Анализ и интерпретация текста»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92E8A" w:rsidRDefault="00BE25F9" w:rsidP="00A92E8A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Искусство, его основные функции. </w:t>
            </w:r>
          </w:p>
          <w:p w:rsidR="00BE25F9" w:rsidRPr="0082708E" w:rsidRDefault="00BE25F9" w:rsidP="00A92E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Что такое искусство. Функции искусства.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https://resh.edu.ru/subject/lesson/5441/start/84506/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15с.152-158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Структура искусства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Структура искусства. Современное искусство.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F17F35" w:rsidRDefault="00D74D00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="00F17F35" w:rsidRPr="00F17F3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https://resh.edu.ru/subject/lesson/5441/start/84506/</w:t>
              </w:r>
            </w:hyperlink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15с.158-161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№12. «Анализ и интерпретация текста»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Характерные черты массовой культуры. Что привело к появлению массовой культуры.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16с.162-166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 и массовая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№13.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Средства массовой информации и массовая культура. Оценка массовой культуры как общественного явления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16с.166-171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Повторительно-обобщающий урок по теме «Общество как мир культуры». 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Вопросы в тетради</w:t>
            </w:r>
          </w:p>
        </w:tc>
      </w:tr>
      <w:tr w:rsidR="00F17F35" w:rsidRPr="0082708E" w:rsidTr="00BE25F9">
        <w:trPr>
          <w:trHeight w:val="708"/>
        </w:trPr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по теме «Общество как мир культуры»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С.173</w:t>
            </w:r>
          </w:p>
        </w:tc>
      </w:tr>
      <w:tr w:rsidR="00BE25F9" w:rsidRPr="0082708E" w:rsidTr="00BE25F9">
        <w:trPr>
          <w:trHeight w:val="705"/>
        </w:trPr>
        <w:tc>
          <w:tcPr>
            <w:tcW w:w="15991" w:type="dxa"/>
            <w:gridSpan w:val="7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E25F9" w:rsidRPr="00412DF9" w:rsidRDefault="00BE25F9" w:rsidP="009D3F4B">
            <w:pPr>
              <w:ind w:left="-70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3: «</w:t>
            </w:r>
            <w:r w:rsidRPr="00412D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Правовое регулирование общественных отношений»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412D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 часов)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подходы к пониманию права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Нормативный подход к пониманию права. Теория естественного права. Естественное право как юридическая реальность.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17с.175-178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естественного и позитивного права.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Взаимосвязь естественного и позитивного права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17с.178-183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в системе социальных норм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№14. Составление кластера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7549F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Право в системе социальных норм.Законотворческий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процесс в Российской Федерации. 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Основные 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ризнаки права. Право и мораль.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5C76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18с.184-189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права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7549F" w:rsidRDefault="00BE25F9" w:rsidP="001E7463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Система российского права: элементы системы права; частное и публичное право; материальное и процессуальное право.</w:t>
            </w: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Система права. Норма права. Отрасль права. Институт права.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18с.189-193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права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Источники права.</w:t>
            </w:r>
          </w:p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Что такое источник пр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ава. Основные источники права.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19с.194-197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нормативных актов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Виды нормативных актов. Федеральные законы и законы субъектов РФ. </w:t>
            </w: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Законотворческий процесс в Российской Федерации.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19с.197-205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Правоотношения и правонарушения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№15.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Что такое правоотношение. Что такое правонарушение.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20с.207-210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Юридическая ответственность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№16. «Решение правовых задач»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Юридическая ответственность. Система судебной защиты прав человека. Разви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тие права в современной России.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20с.209-217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Предпосылки правомерного поведения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56488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Правосозн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ание. Правомерное поведение.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21с.217-221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культура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Правовая культура.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21с.221-228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Гражданин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№17. Составление кластера на тему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B12D9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Гражданство Российской Федерации.Конституционные права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 обязанности гражданина РФ</w:t>
            </w: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.Права и обязанности налогоплательщика.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Юридическая ответственность за налоговые правонарушения. Законодательство в сфере антикоррупционной политики государства.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22с.229-231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Воинская обязанность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№18.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2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Воинская обязанность.Военная служба по контракту.Альтернативная гражданская служба.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22с.231-238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№19. «Решение правовых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задач»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9E2CFC" w:rsidRDefault="00BE25F9" w:rsidP="007564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E2C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Гражданское право.Гражданские правоотношения.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Субъекты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гражданского права. </w:t>
            </w:r>
            <w:r w:rsidRPr="009E2C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Имущественные права.Право собственности.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Основание приобретения права собственности. Неимущественные права: честь, достоинство, имя. </w:t>
            </w:r>
            <w:r w:rsidRPr="009E2C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Право на результат интеллектуальной деятельности.Способы защиты имущественных и неимущественных прав. прав.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Организационно-правовые формы предприятий.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23с.241-248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Наследование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9E2CFC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2C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Наследование.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23с.248-252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№20. Составление кластера на тему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9E2CFC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2C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Семейное право.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Порядок и условия заключения и расторжения брака. Правовое регулирование отношений супругов.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23с.253-258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 и обязанности детей и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№21. Составление кластера на тему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Права и обязанности детей и родителей.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Воспитание детей, оставшихся без попечения родителей.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23с.258-264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занятости и трудоустройства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№22</w:t>
            </w:r>
            <w:r w:rsidRPr="0082708E">
              <w:rPr>
                <w:rFonts w:ascii="Times New Roman" w:hAnsi="Times New Roman" w:cs="Times New Roman"/>
                <w:b/>
                <w:sz w:val="20"/>
                <w:szCs w:val="20"/>
              </w:rPr>
              <w:t>. «Решение правовых задач»</w:t>
            </w:r>
          </w:p>
          <w:p w:rsidR="00BE25F9" w:rsidRPr="0082708E" w:rsidRDefault="00BE25F9" w:rsidP="0082708E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9D3F4B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Занятость и трудоустройство.</w:t>
            </w:r>
          </w:p>
          <w:p w:rsidR="00BE25F9" w:rsidRPr="0082708E" w:rsidRDefault="00BE25F9" w:rsidP="00AF1E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Трудовые правоотношения. </w:t>
            </w: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Порядок приёма на работу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заключения и расторжения трудового договора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. Профессиональное образование.</w:t>
            </w: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Порядок приема на обучение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 профессиональные и образовательные организации высшего образования. Порядок оказания платных образовательных услуг.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25с.264-270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защита и социальное обеспечение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Правовые основы социальной защиты и социального обеспечения.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25с.270-276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Экологическое право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9D3F4B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2C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Экологическое право.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Право на благоприятную окружающую среду и способы его защиты. Экологические правонарушения.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26с.277-282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защиты экологических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№23.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Способы защиты экологических прав. Экологические правонарушения.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26с.282-286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Процессуальные отрасли права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Гражданские споры, порядок их рассмотрения.Основные правила и принципы гражданского процесса.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Арбитражный процесс. </w:t>
            </w: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Особенности административной юрисдикции.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27с.287-293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Уголовный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№24. «Решение правовых задач»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Уголовный процесс.</w:t>
            </w: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Особенности уголовного процесса.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Стадии уголовного процесса.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27с.293-302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Конституционное судопроизводство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AF1EFE" w:rsidRDefault="00BE25F9" w:rsidP="009D3F4B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1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Конституционное судопроизводство.</w:t>
            </w:r>
          </w:p>
          <w:p w:rsidR="00BE25F9" w:rsidRPr="0082708E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Принципы конституционного производства. </w:t>
            </w:r>
            <w:r w:rsidRPr="0077549F">
              <w:rPr>
                <w:rFonts w:ascii="Times New Roman" w:eastAsia="Calibri" w:hAnsi="Times New Roman" w:cs="Times New Roman"/>
                <w:sz w:val="20"/>
                <w:szCs w:val="20"/>
              </w:rPr>
              <w:t>Судьи Конституционного суда.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28с.303-307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стадии конституционного судопроизводства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стадии конституционного производства.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28с.307-311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защита прав человека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7549F" w:rsidRDefault="00BE25F9" w:rsidP="009D3F4B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54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Понятие и предмет международного права.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Международная защита прав человека в условиях мирного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военногг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времени. </w:t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Защита прав и свобод человека средствами ООН. Европейская система защиты прав человека. Проблема отмены смертной казни.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29с.312-319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преступления и правонарушения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преступления и правонарушения. Полномочия международного уголовного суда. Перспективы развития механизмов международной защиты прав т свобод человек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29с.319-322  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Правовые основы антитеррористической политики Российской Федерации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77549F" w:rsidRDefault="00BE25F9" w:rsidP="009D3F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Правовая база </w:t>
            </w:r>
            <w:r w:rsidRPr="007754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противодействия терроризму в России.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1B2E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30с.322-327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власти, проводящие политику противодействия терроризму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5648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№25. «Анализ и интерпретация источника»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Органы власти, проводящие политику противодействия терроризму. Роль СМИ и гражданского общества в противодействии терроризму.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sym w:font="Times New Roman" w:char="00A7"/>
            </w: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30с.327-331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Повторительно-обобщающий урок по теме: «Правовое регулирование общественных отношений»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Вопросы в тетради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9D3F4B">
            <w:pPr>
              <w:pStyle w:val="aa"/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работа  по теме «Правовое регулирование общественных отношений». 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С332-333</w:t>
            </w:r>
          </w:p>
        </w:tc>
      </w:tr>
      <w:tr w:rsidR="00BE25F9" w:rsidRPr="0082708E" w:rsidTr="00BE25F9">
        <w:tc>
          <w:tcPr>
            <w:tcW w:w="1599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BE25F9">
            <w:pPr>
              <w:ind w:left="-70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повторение и обобщение </w:t>
            </w:r>
            <w:r w:rsidRPr="00412DF9">
              <w:rPr>
                <w:rFonts w:ascii="Times New Roman" w:hAnsi="Times New Roman" w:cs="Times New Roman"/>
                <w:b/>
                <w:sz w:val="28"/>
                <w:szCs w:val="28"/>
              </w:rPr>
              <w:t>(2 ч)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pStyle w:val="aa"/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по курсу «Обществознание» в 10 классе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08E">
              <w:rPr>
                <w:rFonts w:ascii="Times New Roman" w:eastAsia="Calibri" w:hAnsi="Times New Roman" w:cs="Times New Roman"/>
                <w:sz w:val="20"/>
                <w:szCs w:val="20"/>
              </w:rPr>
              <w:t>С.334-343</w:t>
            </w:r>
          </w:p>
        </w:tc>
      </w:tr>
      <w:tr w:rsidR="00F17F35" w:rsidRPr="0082708E" w:rsidTr="00BE25F9">
        <w:tc>
          <w:tcPr>
            <w:tcW w:w="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82708E" w:rsidRDefault="00BE25F9" w:rsidP="001E74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pStyle w:val="aa"/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25F9" w:rsidRPr="00756488" w:rsidRDefault="00BE25F9" w:rsidP="00756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Повторительно-обобщающий урок по курсу «Обществознание» в 10 классе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1E74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412DF9" w:rsidRDefault="00BE25F9" w:rsidP="004130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E25F9" w:rsidRPr="0082708E" w:rsidRDefault="00BE25F9" w:rsidP="00F7540A">
            <w:pPr>
              <w:ind w:left="-70"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E7463" w:rsidRPr="0082708E" w:rsidRDefault="001E7463" w:rsidP="001E7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70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082583" w:rsidRPr="0082708E" w:rsidRDefault="001E7463" w:rsidP="00B21D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70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sectPr w:rsidR="00082583" w:rsidRPr="0082708E" w:rsidSect="00FD3596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856"/>
    <w:multiLevelType w:val="multilevel"/>
    <w:tmpl w:val="B96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AB8"/>
    <w:multiLevelType w:val="multilevel"/>
    <w:tmpl w:val="A5D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66BDC"/>
    <w:multiLevelType w:val="hybridMultilevel"/>
    <w:tmpl w:val="254A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6065F"/>
    <w:multiLevelType w:val="multilevel"/>
    <w:tmpl w:val="300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9099E"/>
    <w:multiLevelType w:val="hybridMultilevel"/>
    <w:tmpl w:val="2E8E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B7E"/>
    <w:multiLevelType w:val="hybridMultilevel"/>
    <w:tmpl w:val="1D74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24C81"/>
    <w:multiLevelType w:val="multilevel"/>
    <w:tmpl w:val="5E0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134F5"/>
    <w:multiLevelType w:val="hybridMultilevel"/>
    <w:tmpl w:val="D160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C4E49"/>
    <w:multiLevelType w:val="multilevel"/>
    <w:tmpl w:val="F87C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81C1E"/>
    <w:multiLevelType w:val="hybridMultilevel"/>
    <w:tmpl w:val="AF2C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8270A"/>
    <w:multiLevelType w:val="multilevel"/>
    <w:tmpl w:val="A5F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1495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C02F27"/>
    <w:multiLevelType w:val="hybridMultilevel"/>
    <w:tmpl w:val="2994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479"/>
    <w:multiLevelType w:val="multilevel"/>
    <w:tmpl w:val="299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5784D"/>
    <w:multiLevelType w:val="hybridMultilevel"/>
    <w:tmpl w:val="05EA3852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3190F"/>
    <w:multiLevelType w:val="hybridMultilevel"/>
    <w:tmpl w:val="F0DE2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12A20DC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B20538"/>
    <w:multiLevelType w:val="multilevel"/>
    <w:tmpl w:val="AEF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3461F8"/>
    <w:multiLevelType w:val="hybridMultilevel"/>
    <w:tmpl w:val="89D4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3255C"/>
    <w:multiLevelType w:val="hybridMultilevel"/>
    <w:tmpl w:val="0376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E404C"/>
    <w:multiLevelType w:val="hybridMultilevel"/>
    <w:tmpl w:val="E76A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45673"/>
    <w:multiLevelType w:val="multilevel"/>
    <w:tmpl w:val="893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F1AEA"/>
    <w:multiLevelType w:val="hybridMultilevel"/>
    <w:tmpl w:val="7884E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E10EE"/>
    <w:multiLevelType w:val="multilevel"/>
    <w:tmpl w:val="373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292FA5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A52509"/>
    <w:multiLevelType w:val="multilevel"/>
    <w:tmpl w:val="08A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333F88"/>
    <w:multiLevelType w:val="multilevel"/>
    <w:tmpl w:val="1D2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D62D19"/>
    <w:multiLevelType w:val="multilevel"/>
    <w:tmpl w:val="892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D652A1"/>
    <w:multiLevelType w:val="multilevel"/>
    <w:tmpl w:val="439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3142A2"/>
    <w:multiLevelType w:val="hybridMultilevel"/>
    <w:tmpl w:val="F884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43BE0"/>
    <w:multiLevelType w:val="multilevel"/>
    <w:tmpl w:val="701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934AB6"/>
    <w:multiLevelType w:val="hybridMultilevel"/>
    <w:tmpl w:val="F056D63E"/>
    <w:lvl w:ilvl="0" w:tplc="56FEA90E">
      <w:start w:val="1"/>
      <w:numFmt w:val="decimal"/>
      <w:lvlText w:val="%1."/>
      <w:lvlJc w:val="left"/>
      <w:pPr>
        <w:ind w:left="206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>
    <w:nsid w:val="715C1E52"/>
    <w:multiLevelType w:val="multilevel"/>
    <w:tmpl w:val="C64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415874"/>
    <w:multiLevelType w:val="hybridMultilevel"/>
    <w:tmpl w:val="461C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C0B04"/>
    <w:multiLevelType w:val="multilevel"/>
    <w:tmpl w:val="A3A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3F293C"/>
    <w:multiLevelType w:val="hybridMultilevel"/>
    <w:tmpl w:val="5296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7145B"/>
    <w:multiLevelType w:val="multilevel"/>
    <w:tmpl w:val="1BD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2A490E"/>
    <w:multiLevelType w:val="hybridMultilevel"/>
    <w:tmpl w:val="8F3A4D76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9D08CB"/>
    <w:multiLevelType w:val="hybridMultilevel"/>
    <w:tmpl w:val="7A1C0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25D82"/>
    <w:multiLevelType w:val="hybridMultilevel"/>
    <w:tmpl w:val="FD7E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1"/>
  </w:num>
  <w:num w:numId="4">
    <w:abstractNumId w:val="28"/>
  </w:num>
  <w:num w:numId="5">
    <w:abstractNumId w:val="6"/>
  </w:num>
  <w:num w:numId="6">
    <w:abstractNumId w:val="26"/>
  </w:num>
  <w:num w:numId="7">
    <w:abstractNumId w:val="39"/>
  </w:num>
  <w:num w:numId="8">
    <w:abstractNumId w:val="35"/>
  </w:num>
  <w:num w:numId="9">
    <w:abstractNumId w:val="10"/>
  </w:num>
  <w:num w:numId="10">
    <w:abstractNumId w:val="33"/>
  </w:num>
  <w:num w:numId="11">
    <w:abstractNumId w:val="30"/>
  </w:num>
  <w:num w:numId="12">
    <w:abstractNumId w:val="0"/>
  </w:num>
  <w:num w:numId="13">
    <w:abstractNumId w:val="29"/>
  </w:num>
  <w:num w:numId="14">
    <w:abstractNumId w:val="20"/>
  </w:num>
  <w:num w:numId="15">
    <w:abstractNumId w:val="37"/>
  </w:num>
  <w:num w:numId="16">
    <w:abstractNumId w:val="8"/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13"/>
  </w:num>
  <w:num w:numId="21">
    <w:abstractNumId w:val="14"/>
  </w:num>
  <w:num w:numId="22">
    <w:abstractNumId w:val="23"/>
  </w:num>
  <w:num w:numId="23">
    <w:abstractNumId w:val="15"/>
  </w:num>
  <w:num w:numId="24">
    <w:abstractNumId w:val="27"/>
  </w:num>
  <w:num w:numId="25">
    <w:abstractNumId w:val="19"/>
  </w:num>
  <w:num w:numId="26">
    <w:abstractNumId w:val="22"/>
  </w:num>
  <w:num w:numId="27">
    <w:abstractNumId w:val="25"/>
  </w:num>
  <w:num w:numId="28">
    <w:abstractNumId w:val="4"/>
  </w:num>
  <w:num w:numId="29">
    <w:abstractNumId w:val="17"/>
  </w:num>
  <w:num w:numId="30">
    <w:abstractNumId w:val="2"/>
  </w:num>
  <w:num w:numId="31">
    <w:abstractNumId w:val="9"/>
  </w:num>
  <w:num w:numId="32">
    <w:abstractNumId w:val="42"/>
  </w:num>
  <w:num w:numId="33">
    <w:abstractNumId w:val="21"/>
  </w:num>
  <w:num w:numId="34">
    <w:abstractNumId w:val="12"/>
  </w:num>
  <w:num w:numId="35">
    <w:abstractNumId w:val="40"/>
  </w:num>
  <w:num w:numId="36">
    <w:abstractNumId w:val="16"/>
  </w:num>
  <w:num w:numId="37">
    <w:abstractNumId w:val="11"/>
  </w:num>
  <w:num w:numId="38">
    <w:abstractNumId w:val="18"/>
  </w:num>
  <w:num w:numId="39">
    <w:abstractNumId w:val="7"/>
  </w:num>
  <w:num w:numId="40">
    <w:abstractNumId w:val="5"/>
  </w:num>
  <w:num w:numId="41">
    <w:abstractNumId w:val="32"/>
  </w:num>
  <w:num w:numId="42">
    <w:abstractNumId w:val="38"/>
  </w:num>
  <w:num w:numId="43">
    <w:abstractNumId w:val="36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42B2C"/>
    <w:rsid w:val="00082583"/>
    <w:rsid w:val="000A726C"/>
    <w:rsid w:val="001742E5"/>
    <w:rsid w:val="00183D47"/>
    <w:rsid w:val="00192B02"/>
    <w:rsid w:val="00197D36"/>
    <w:rsid w:val="001A377C"/>
    <w:rsid w:val="001B2ECD"/>
    <w:rsid w:val="001E7463"/>
    <w:rsid w:val="002252B3"/>
    <w:rsid w:val="002928B6"/>
    <w:rsid w:val="003B1A75"/>
    <w:rsid w:val="003B2F2E"/>
    <w:rsid w:val="00412DF9"/>
    <w:rsid w:val="00413090"/>
    <w:rsid w:val="00425378"/>
    <w:rsid w:val="00493285"/>
    <w:rsid w:val="004F14A8"/>
    <w:rsid w:val="005C3505"/>
    <w:rsid w:val="005C768A"/>
    <w:rsid w:val="005E1040"/>
    <w:rsid w:val="006739DD"/>
    <w:rsid w:val="0068714E"/>
    <w:rsid w:val="00756488"/>
    <w:rsid w:val="0077549F"/>
    <w:rsid w:val="007B12D9"/>
    <w:rsid w:val="007D6B30"/>
    <w:rsid w:val="0082708E"/>
    <w:rsid w:val="00837A2E"/>
    <w:rsid w:val="008433B2"/>
    <w:rsid w:val="0085532B"/>
    <w:rsid w:val="009D1E24"/>
    <w:rsid w:val="009D2F51"/>
    <w:rsid w:val="009D3F4B"/>
    <w:rsid w:val="009E2CFC"/>
    <w:rsid w:val="009E6C7F"/>
    <w:rsid w:val="00A524D8"/>
    <w:rsid w:val="00A92E8A"/>
    <w:rsid w:val="00A96760"/>
    <w:rsid w:val="00AA27AD"/>
    <w:rsid w:val="00AF1EFE"/>
    <w:rsid w:val="00B21DC6"/>
    <w:rsid w:val="00B34FB3"/>
    <w:rsid w:val="00B50ADC"/>
    <w:rsid w:val="00B55694"/>
    <w:rsid w:val="00BE25F9"/>
    <w:rsid w:val="00C20312"/>
    <w:rsid w:val="00C65394"/>
    <w:rsid w:val="00C97EA5"/>
    <w:rsid w:val="00CA3920"/>
    <w:rsid w:val="00CB4D57"/>
    <w:rsid w:val="00CF1C9D"/>
    <w:rsid w:val="00CF642A"/>
    <w:rsid w:val="00D42B2C"/>
    <w:rsid w:val="00D479D4"/>
    <w:rsid w:val="00D74D00"/>
    <w:rsid w:val="00D94A1C"/>
    <w:rsid w:val="00E06278"/>
    <w:rsid w:val="00E408BA"/>
    <w:rsid w:val="00EC0B62"/>
    <w:rsid w:val="00EE69DB"/>
    <w:rsid w:val="00F17F35"/>
    <w:rsid w:val="00F338ED"/>
    <w:rsid w:val="00F7540A"/>
    <w:rsid w:val="00F913C2"/>
    <w:rsid w:val="00FD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78"/>
  </w:style>
  <w:style w:type="paragraph" w:styleId="1">
    <w:name w:val="heading 1"/>
    <w:basedOn w:val="a"/>
    <w:link w:val="10"/>
    <w:uiPriority w:val="9"/>
    <w:qFormat/>
    <w:rsid w:val="001E7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7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7463"/>
  </w:style>
  <w:style w:type="character" w:customStyle="1" w:styleId="apple-converted-space">
    <w:name w:val="apple-converted-space"/>
    <w:basedOn w:val="a0"/>
    <w:rsid w:val="001E7463"/>
  </w:style>
  <w:style w:type="character" w:styleId="a3">
    <w:name w:val="Hyperlink"/>
    <w:basedOn w:val="a0"/>
    <w:unhideWhenUsed/>
    <w:rsid w:val="001E7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7463"/>
    <w:rPr>
      <w:color w:val="800080"/>
      <w:u w:val="single"/>
    </w:rPr>
  </w:style>
  <w:style w:type="paragraph" w:customStyle="1" w:styleId="name">
    <w:name w:val="name"/>
    <w:basedOn w:val="a"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463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1742E5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1742E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99"/>
    <w:qFormat/>
    <w:rsid w:val="001742E5"/>
    <w:pPr>
      <w:ind w:left="720"/>
      <w:contextualSpacing/>
    </w:pPr>
  </w:style>
  <w:style w:type="table" w:styleId="ac">
    <w:name w:val="Table Grid"/>
    <w:basedOn w:val="a1"/>
    <w:uiPriority w:val="39"/>
    <w:rsid w:val="00174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7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74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33">
    <w:name w:val="c33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1DC6"/>
  </w:style>
  <w:style w:type="paragraph" w:customStyle="1" w:styleId="c38">
    <w:name w:val="c38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B21DC6"/>
  </w:style>
  <w:style w:type="paragraph" w:customStyle="1" w:styleId="c32">
    <w:name w:val="c3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qFormat/>
    <w:locked/>
    <w:rsid w:val="00197D36"/>
  </w:style>
  <w:style w:type="paragraph" w:customStyle="1" w:styleId="Default">
    <w:name w:val="Default"/>
    <w:rsid w:val="00197D3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85532B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Style1">
    <w:name w:val="Style1"/>
    <w:basedOn w:val="a"/>
    <w:uiPriority w:val="99"/>
    <w:rsid w:val="0085532B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FontStyle27">
    <w:name w:val="Font Style27"/>
    <w:uiPriority w:val="99"/>
    <w:rsid w:val="0085532B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EEEEE"/>
              </w:divBdr>
              <w:divsChild>
                <w:div w:id="1083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551">
                  <w:marLeft w:val="0"/>
                  <w:marRight w:val="0"/>
                  <w:marTop w:val="150"/>
                  <w:marBottom w:val="0"/>
                  <w:divBdr>
                    <w:top w:val="single" w:sz="6" w:space="0" w:color="DCDF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26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293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7793">
                  <w:marLeft w:val="0"/>
                  <w:marRight w:val="-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211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79890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9925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423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1962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67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6" w:space="0" w:color="68768C"/>
                    <w:bottom w:val="none" w:sz="0" w:space="0" w:color="auto"/>
                    <w:right w:val="none" w:sz="0" w:space="0" w:color="auto"/>
                  </w:divBdr>
                  <w:divsChild>
                    <w:div w:id="19704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643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332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5977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15160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76/start/270917/" TargetMode="External"/><Relationship Id="rId13" Type="http://schemas.openxmlformats.org/officeDocument/2006/relationships/hyperlink" Target="https://resh.edu.ru/subject/lesson/5841/start/289637/" TargetMode="External"/><Relationship Id="rId18" Type="http://schemas.openxmlformats.org/officeDocument/2006/relationships/hyperlink" Target="https://resh.edu.ru/subject/lesson/4687/start/8469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5441/start/84506/" TargetMode="External"/><Relationship Id="rId7" Type="http://schemas.openxmlformats.org/officeDocument/2006/relationships/hyperlink" Target="https://resh.edu.ru/subject/lesson/5839/start/205321/" TargetMode="External"/><Relationship Id="rId12" Type="http://schemas.openxmlformats.org/officeDocument/2006/relationships/hyperlink" Target="https://resh.edu.ru/subject/lesson/5480/start/226314/" TargetMode="External"/><Relationship Id="rId17" Type="http://schemas.openxmlformats.org/officeDocument/2006/relationships/hyperlink" Target="https://resh.edu.ru/subject/lesson/4024/start/20529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5838/start/205259/" TargetMode="External"/><Relationship Id="rId20" Type="http://schemas.openxmlformats.org/officeDocument/2006/relationships/hyperlink" Target="https://resh.edu.ru/subject/lesson/5477/start/845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837/start/84283/" TargetMode="External"/><Relationship Id="rId11" Type="http://schemas.openxmlformats.org/officeDocument/2006/relationships/hyperlink" Target="https://resh.edu.ru/subject/lesson/4689/start/8517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841/start/28963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lesson/5576/start/98132/" TargetMode="External"/><Relationship Id="rId19" Type="http://schemas.openxmlformats.org/officeDocument/2006/relationships/hyperlink" Target="https://resh.edu.ru/subject/lesson/4688/start/845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478/start/84475/" TargetMode="External"/><Relationship Id="rId14" Type="http://schemas.openxmlformats.org/officeDocument/2006/relationships/hyperlink" Target="https://resh.edu.ru/subject/lesson/5841/start/289637" TargetMode="External"/><Relationship Id="rId22" Type="http://schemas.openxmlformats.org/officeDocument/2006/relationships/hyperlink" Target="https://resh.edu.ru/subject/lesson/5441/start/845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B610-791C-42CD-94EF-C649206A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6691</Words>
  <Characters>38144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 1</cp:lastModifiedBy>
  <cp:revision>5</cp:revision>
  <cp:lastPrinted>2022-04-10T20:06:00Z</cp:lastPrinted>
  <dcterms:created xsi:type="dcterms:W3CDTF">2023-05-23T07:59:00Z</dcterms:created>
  <dcterms:modified xsi:type="dcterms:W3CDTF">2023-05-31T06:08:00Z</dcterms:modified>
</cp:coreProperties>
</file>