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A1" w:rsidRPr="00B54CC7" w:rsidRDefault="005C1DA1" w:rsidP="005C1DA1">
      <w:pPr>
        <w:pStyle w:val="Default"/>
        <w:jc w:val="center"/>
        <w:rPr>
          <w:b/>
          <w:bCs/>
        </w:rPr>
      </w:pPr>
      <w:r w:rsidRPr="00B54CC7">
        <w:rPr>
          <w:b/>
          <w:bCs/>
        </w:rPr>
        <w:t>Муниципальное общеобразовательное учреждение</w:t>
      </w:r>
    </w:p>
    <w:p w:rsidR="005C1DA1" w:rsidRPr="00B54CC7" w:rsidRDefault="005C1DA1" w:rsidP="005C1DA1">
      <w:pPr>
        <w:pStyle w:val="Default"/>
        <w:jc w:val="center"/>
        <w:rPr>
          <w:b/>
          <w:bCs/>
        </w:rPr>
      </w:pPr>
      <w:r w:rsidRPr="00B54CC7">
        <w:rPr>
          <w:b/>
          <w:bCs/>
        </w:rPr>
        <w:t>«Средняя школа №1»</w:t>
      </w:r>
    </w:p>
    <w:p w:rsidR="005C1DA1" w:rsidRPr="00B54CC7" w:rsidRDefault="005C1DA1" w:rsidP="005C1DA1">
      <w:pPr>
        <w:pStyle w:val="Default"/>
        <w:jc w:val="center"/>
      </w:pPr>
      <w:r w:rsidRPr="00B54CC7">
        <w:rPr>
          <w:b/>
          <w:bCs/>
        </w:rPr>
        <w:t>г.Гаврилов-Ям Ярославской области</w:t>
      </w:r>
    </w:p>
    <w:p w:rsidR="005C1DA1" w:rsidRDefault="005C1DA1" w:rsidP="005C1DA1">
      <w:pPr>
        <w:pStyle w:val="Default"/>
        <w:jc w:val="center"/>
        <w:rPr>
          <w:b/>
          <w:bCs/>
          <w:sz w:val="23"/>
          <w:szCs w:val="23"/>
        </w:rPr>
      </w:pPr>
    </w:p>
    <w:p w:rsidR="00B54CC7" w:rsidRDefault="005C1DA1" w:rsidP="00B54CC7">
      <w:pPr>
        <w:pStyle w:val="Default"/>
        <w:jc w:val="both"/>
        <w:rPr>
          <w:b/>
          <w:bCs/>
        </w:rPr>
      </w:pPr>
      <w:r w:rsidRPr="005C1DA1"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</w:rPr>
        <w:t xml:space="preserve"> </w:t>
      </w:r>
    </w:p>
    <w:p w:rsidR="005C1DA1" w:rsidRPr="005C1DA1" w:rsidRDefault="005C1DA1" w:rsidP="00B54CC7">
      <w:pPr>
        <w:pStyle w:val="Default"/>
        <w:jc w:val="both"/>
      </w:pPr>
      <w:r>
        <w:rPr>
          <w:b/>
          <w:bCs/>
        </w:rPr>
        <w:t xml:space="preserve">                        </w:t>
      </w:r>
      <w:r w:rsidRPr="005C1DA1">
        <w:rPr>
          <w:b/>
          <w:bCs/>
        </w:rPr>
        <w:t xml:space="preserve"> </w:t>
      </w:r>
    </w:p>
    <w:p w:rsidR="005C1DA1" w:rsidRPr="00B54CC7" w:rsidRDefault="005C1DA1" w:rsidP="005C1DA1">
      <w:pPr>
        <w:pStyle w:val="Default"/>
        <w:jc w:val="center"/>
        <w:rPr>
          <w:b/>
          <w:bCs/>
          <w:sz w:val="28"/>
          <w:szCs w:val="28"/>
        </w:rPr>
      </w:pPr>
      <w:r w:rsidRPr="00B54CC7">
        <w:rPr>
          <w:b/>
          <w:bCs/>
          <w:sz w:val="28"/>
          <w:szCs w:val="28"/>
        </w:rPr>
        <w:t>План внеурочной деятельности</w:t>
      </w:r>
    </w:p>
    <w:p w:rsidR="000F1DC5" w:rsidRPr="00B54CC7" w:rsidRDefault="000F1DC5" w:rsidP="005C1DA1">
      <w:pPr>
        <w:pStyle w:val="Default"/>
        <w:jc w:val="center"/>
        <w:rPr>
          <w:b/>
          <w:bCs/>
          <w:sz w:val="28"/>
          <w:szCs w:val="28"/>
        </w:rPr>
      </w:pPr>
      <w:r w:rsidRPr="00B54CC7">
        <w:rPr>
          <w:b/>
          <w:bCs/>
          <w:sz w:val="28"/>
          <w:szCs w:val="28"/>
        </w:rPr>
        <w:t>обучающихся 10-11 классов</w:t>
      </w:r>
    </w:p>
    <w:p w:rsidR="000F1DC5" w:rsidRDefault="000F1DC5" w:rsidP="005C1DA1">
      <w:pPr>
        <w:pStyle w:val="Default"/>
        <w:jc w:val="center"/>
        <w:rPr>
          <w:b/>
          <w:bCs/>
        </w:rPr>
      </w:pPr>
    </w:p>
    <w:p w:rsidR="005C1DA1" w:rsidRPr="005C1DA1" w:rsidRDefault="005C1DA1" w:rsidP="005C1DA1">
      <w:pPr>
        <w:pStyle w:val="Default"/>
        <w:jc w:val="center"/>
      </w:pPr>
    </w:p>
    <w:p w:rsidR="005C1DA1" w:rsidRPr="005C1DA1" w:rsidRDefault="005C1DA1" w:rsidP="005C1DA1">
      <w:pPr>
        <w:pStyle w:val="Default"/>
        <w:jc w:val="both"/>
      </w:pPr>
      <w:r w:rsidRPr="005C1DA1">
        <w:rPr>
          <w:b/>
          <w:bCs/>
        </w:rPr>
        <w:t xml:space="preserve">1. </w:t>
      </w:r>
      <w:r w:rsidR="000F1DC5">
        <w:rPr>
          <w:b/>
          <w:bCs/>
        </w:rPr>
        <w:t>Пояснительная записка</w:t>
      </w:r>
      <w:r w:rsidRPr="005C1DA1">
        <w:rPr>
          <w:b/>
          <w:bCs/>
        </w:rPr>
        <w:t xml:space="preserve"> </w:t>
      </w:r>
    </w:p>
    <w:p w:rsidR="000F1DC5" w:rsidRPr="003172DD" w:rsidRDefault="000F1DC5" w:rsidP="0078455D">
      <w:pPr>
        <w:pStyle w:val="Default"/>
        <w:ind w:firstLine="567"/>
        <w:jc w:val="both"/>
        <w:rPr>
          <w:color w:val="auto"/>
        </w:rPr>
      </w:pPr>
      <w:r w:rsidRPr="003172DD">
        <w:rPr>
          <w:color w:val="auto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образования, представляет собой описание целостной системы функционирования образовательной организации в сфере внеурочной деятельности и включает: </w:t>
      </w:r>
    </w:p>
    <w:p w:rsidR="000F1DC5" w:rsidRPr="003172DD" w:rsidRDefault="000F1DC5" w:rsidP="0078455D">
      <w:pPr>
        <w:pStyle w:val="Default"/>
        <w:ind w:firstLine="567"/>
        <w:jc w:val="both"/>
        <w:rPr>
          <w:color w:val="auto"/>
        </w:rPr>
      </w:pPr>
      <w:r w:rsidRPr="003172DD">
        <w:rPr>
          <w:color w:val="auto"/>
        </w:rPr>
        <w:t xml:space="preserve">– 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</w:t>
      </w:r>
    </w:p>
    <w:p w:rsidR="000F1DC5" w:rsidRPr="003172DD" w:rsidRDefault="000F1DC5" w:rsidP="0078455D">
      <w:pPr>
        <w:pStyle w:val="Default"/>
        <w:ind w:firstLine="567"/>
        <w:jc w:val="both"/>
        <w:rPr>
          <w:color w:val="auto"/>
        </w:rPr>
      </w:pPr>
      <w:r w:rsidRPr="003172DD">
        <w:rPr>
          <w:color w:val="auto"/>
        </w:rPr>
        <w:t>– план реализации курсов внеурочной деятельности по выбору обучающихся (пре</w:t>
      </w:r>
      <w:r w:rsidRPr="003172DD">
        <w:rPr>
          <w:color w:val="auto"/>
        </w:rPr>
        <w:t>д</w:t>
      </w:r>
      <w:r w:rsidRPr="003172DD">
        <w:rPr>
          <w:color w:val="auto"/>
        </w:rPr>
        <w:t xml:space="preserve">метные кружки, факультативы); </w:t>
      </w:r>
    </w:p>
    <w:p w:rsidR="000F1DC5" w:rsidRPr="003172DD" w:rsidRDefault="000F1DC5" w:rsidP="0078455D">
      <w:pPr>
        <w:pStyle w:val="Default"/>
        <w:ind w:firstLine="567"/>
        <w:jc w:val="both"/>
        <w:rPr>
          <w:color w:val="auto"/>
        </w:rPr>
      </w:pPr>
      <w:r w:rsidRPr="003172DD">
        <w:rPr>
          <w:color w:val="auto"/>
        </w:rPr>
        <w:t xml:space="preserve">– план воспитательных мероприятий.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>План внеурочной деятельности Средней школы №1 обеспечивает введение в дейс</w:t>
      </w:r>
      <w:r w:rsidRPr="0078455D">
        <w:t>т</w:t>
      </w:r>
      <w:r w:rsidRPr="0078455D">
        <w:t xml:space="preserve">вие и реализацию требований Федерального государственного образовательного </w:t>
      </w:r>
      <w:r w:rsidR="00FB012D" w:rsidRPr="0078455D">
        <w:t>станда</w:t>
      </w:r>
      <w:r w:rsidR="00FB012D" w:rsidRPr="0078455D">
        <w:t>р</w:t>
      </w:r>
      <w:r w:rsidR="00FB012D" w:rsidRPr="0078455D">
        <w:t>та среднего общего обра</w:t>
      </w:r>
      <w:r w:rsidRPr="0078455D">
        <w:t xml:space="preserve">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  <w:r w:rsidR="000F1DC5" w:rsidRPr="0078455D">
        <w:rPr>
          <w:color w:val="auto"/>
        </w:rPr>
        <w:t>В соответствии с планом внеурочной деятельности создаются условия для получения образования всеми обучающимися, в том числе одаре</w:t>
      </w:r>
      <w:r w:rsidR="000F1DC5" w:rsidRPr="0078455D">
        <w:rPr>
          <w:color w:val="auto"/>
        </w:rPr>
        <w:t>н</w:t>
      </w:r>
      <w:r w:rsidR="000F1DC5" w:rsidRPr="0078455D">
        <w:rPr>
          <w:color w:val="auto"/>
        </w:rPr>
        <w:t>ными детьми, детьми с ограниченными возможностями здоровья и инвалидами.</w:t>
      </w:r>
    </w:p>
    <w:p w:rsidR="00FB012D" w:rsidRPr="0078455D" w:rsidRDefault="00FB012D" w:rsidP="0078455D">
      <w:pPr>
        <w:pStyle w:val="Default"/>
        <w:ind w:firstLine="567"/>
        <w:jc w:val="both"/>
      </w:pPr>
    </w:p>
    <w:p w:rsidR="005C1DA1" w:rsidRPr="00162F44" w:rsidRDefault="005C1DA1" w:rsidP="0078455D">
      <w:pPr>
        <w:pStyle w:val="Default"/>
        <w:ind w:firstLine="567"/>
        <w:jc w:val="both"/>
      </w:pPr>
      <w:r w:rsidRPr="00162F44">
        <w:t xml:space="preserve">1.1. План внеурочной деятельности разработан с учетом требований следующих нормативных документов: 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b w:val="0"/>
          <w:bCs w:val="0"/>
          <w:spacing w:val="2"/>
          <w:sz w:val="24"/>
          <w:szCs w:val="24"/>
        </w:rPr>
      </w:pPr>
      <w:r w:rsidRPr="00162F44">
        <w:rPr>
          <w:b w:val="0"/>
          <w:sz w:val="24"/>
          <w:szCs w:val="24"/>
        </w:rPr>
        <w:t>ФГОС среднего общего образования с изменениями 2017 г (Приказ от 29.06.2017 г. №613)</w:t>
      </w:r>
      <w:r w:rsidRPr="00162F44">
        <w:rPr>
          <w:b w:val="0"/>
          <w:bCs w:val="0"/>
          <w:spacing w:val="2"/>
          <w:sz w:val="24"/>
          <w:szCs w:val="24"/>
        </w:rPr>
        <w:t xml:space="preserve"> 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b w:val="0"/>
          <w:bCs w:val="0"/>
          <w:spacing w:val="2"/>
          <w:sz w:val="24"/>
          <w:szCs w:val="24"/>
        </w:rPr>
      </w:pPr>
      <w:r w:rsidRPr="00162F44">
        <w:rPr>
          <w:b w:val="0"/>
          <w:bCs w:val="0"/>
          <w:spacing w:val="2"/>
          <w:sz w:val="24"/>
          <w:szCs w:val="24"/>
        </w:rPr>
        <w:t>Закон «Об образовании в Российской Федерации» от 29.12. 2012 года № 273-ФЗ (с изменениями и дополнениями).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b w:val="0"/>
          <w:bCs w:val="0"/>
          <w:spacing w:val="2"/>
          <w:sz w:val="24"/>
          <w:szCs w:val="24"/>
        </w:rPr>
      </w:pPr>
      <w:r w:rsidRPr="00162F44">
        <w:rPr>
          <w:b w:val="0"/>
          <w:bCs w:val="0"/>
          <w:spacing w:val="2"/>
          <w:sz w:val="24"/>
          <w:szCs w:val="24"/>
        </w:rPr>
        <w:t>Приказ Министерства образования и науки Российской Федерации от 17.07.2015 № 734 «О внесении изменений в Порядок организации и осуществления образовател</w:t>
      </w:r>
      <w:r w:rsidRPr="00162F44">
        <w:rPr>
          <w:b w:val="0"/>
          <w:bCs w:val="0"/>
          <w:spacing w:val="2"/>
          <w:sz w:val="24"/>
          <w:szCs w:val="24"/>
        </w:rPr>
        <w:t>ь</w:t>
      </w:r>
      <w:r w:rsidRPr="00162F44">
        <w:rPr>
          <w:b w:val="0"/>
          <w:bCs w:val="0"/>
          <w:spacing w:val="2"/>
          <w:sz w:val="24"/>
          <w:szCs w:val="24"/>
        </w:rPr>
        <w:t>ной деятельности по основным образовательным программам — образовательным пр</w:t>
      </w:r>
      <w:r w:rsidRPr="00162F44">
        <w:rPr>
          <w:b w:val="0"/>
          <w:bCs w:val="0"/>
          <w:spacing w:val="2"/>
          <w:sz w:val="24"/>
          <w:szCs w:val="24"/>
        </w:rPr>
        <w:t>о</w:t>
      </w:r>
      <w:r w:rsidRPr="00162F44">
        <w:rPr>
          <w:b w:val="0"/>
          <w:bCs w:val="0"/>
          <w:spacing w:val="2"/>
          <w:sz w:val="24"/>
          <w:szCs w:val="24"/>
        </w:rPr>
        <w:t>граммам начального общего, основного общего и среднего общего образования, утве</w:t>
      </w:r>
      <w:r w:rsidRPr="00162F44">
        <w:rPr>
          <w:b w:val="0"/>
          <w:bCs w:val="0"/>
          <w:spacing w:val="2"/>
          <w:sz w:val="24"/>
          <w:szCs w:val="24"/>
        </w:rPr>
        <w:t>р</w:t>
      </w:r>
      <w:r w:rsidRPr="00162F44">
        <w:rPr>
          <w:b w:val="0"/>
          <w:bCs w:val="0"/>
          <w:spacing w:val="2"/>
          <w:sz w:val="24"/>
          <w:szCs w:val="24"/>
        </w:rPr>
        <w:t>жденный приказом Министерства образования и науки Российской Федерации от 30.08.2013 № 1015».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b w:val="0"/>
          <w:bCs w:val="0"/>
          <w:spacing w:val="2"/>
          <w:sz w:val="24"/>
          <w:szCs w:val="24"/>
        </w:rPr>
      </w:pPr>
      <w:r w:rsidRPr="00162F44">
        <w:rPr>
          <w:b w:val="0"/>
          <w:bCs w:val="0"/>
          <w:spacing w:val="2"/>
          <w:sz w:val="24"/>
          <w:szCs w:val="24"/>
        </w:rPr>
        <w:t>Постановление Главного государственного санитарного врача Российской Фед</w:t>
      </w:r>
      <w:r w:rsidRPr="00162F44">
        <w:rPr>
          <w:b w:val="0"/>
          <w:bCs w:val="0"/>
          <w:spacing w:val="2"/>
          <w:sz w:val="24"/>
          <w:szCs w:val="24"/>
        </w:rPr>
        <w:t>е</w:t>
      </w:r>
      <w:r w:rsidRPr="00162F44">
        <w:rPr>
          <w:b w:val="0"/>
          <w:bCs w:val="0"/>
          <w:spacing w:val="2"/>
          <w:sz w:val="24"/>
          <w:szCs w:val="24"/>
        </w:rPr>
        <w:t>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 с изменениями, внесенными постановлением Главного государственного санитарного врача Российской Федерации от 29.06.2011 № 85.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b w:val="0"/>
          <w:bCs w:val="0"/>
          <w:spacing w:val="2"/>
          <w:sz w:val="24"/>
          <w:szCs w:val="24"/>
        </w:rPr>
      </w:pPr>
      <w:r w:rsidRPr="00162F44">
        <w:rPr>
          <w:b w:val="0"/>
          <w:bCs w:val="0"/>
          <w:spacing w:val="2"/>
          <w:sz w:val="24"/>
          <w:szCs w:val="24"/>
        </w:rPr>
        <w:t>Письмо с методическими рекомендациями «О внеурочной деятельности и реал</w:t>
      </w:r>
      <w:r w:rsidRPr="00162F44">
        <w:rPr>
          <w:b w:val="0"/>
          <w:bCs w:val="0"/>
          <w:spacing w:val="2"/>
          <w:sz w:val="24"/>
          <w:szCs w:val="24"/>
        </w:rPr>
        <w:t>и</w:t>
      </w:r>
      <w:r w:rsidRPr="00162F44">
        <w:rPr>
          <w:b w:val="0"/>
          <w:bCs w:val="0"/>
          <w:spacing w:val="2"/>
          <w:sz w:val="24"/>
          <w:szCs w:val="24"/>
        </w:rPr>
        <w:t>зации дополнительных общеобразовательных программ» от 18 августа 2017 г. № 09-1672.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57" w:firstLine="567"/>
        <w:contextualSpacing/>
        <w:jc w:val="both"/>
        <w:textAlignment w:val="baseline"/>
        <w:rPr>
          <w:b w:val="0"/>
          <w:sz w:val="24"/>
          <w:szCs w:val="24"/>
        </w:rPr>
      </w:pPr>
      <w:r w:rsidRPr="00162F44">
        <w:rPr>
          <w:b w:val="0"/>
          <w:sz w:val="24"/>
          <w:szCs w:val="24"/>
        </w:rPr>
        <w:t>Примерная основная образовательная программа среднего общего образования  (протокол от 28 июня 2016 г. № 2/16-з).</w:t>
      </w:r>
    </w:p>
    <w:p w:rsidR="00FB012D" w:rsidRPr="00162F44" w:rsidRDefault="00FB012D" w:rsidP="0078455D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57" w:firstLine="567"/>
        <w:contextualSpacing/>
        <w:jc w:val="both"/>
        <w:textAlignment w:val="baseline"/>
        <w:rPr>
          <w:b w:val="0"/>
          <w:sz w:val="24"/>
          <w:szCs w:val="24"/>
        </w:rPr>
      </w:pPr>
      <w:r w:rsidRPr="00162F44">
        <w:rPr>
          <w:b w:val="0"/>
          <w:sz w:val="24"/>
          <w:szCs w:val="24"/>
        </w:rPr>
        <w:lastRenderedPageBreak/>
        <w:t>Образовательная программа среднего общего образования Муниципального общ</w:t>
      </w:r>
      <w:r w:rsidRPr="00162F44">
        <w:rPr>
          <w:b w:val="0"/>
          <w:sz w:val="24"/>
          <w:szCs w:val="24"/>
        </w:rPr>
        <w:t>е</w:t>
      </w:r>
      <w:r w:rsidRPr="00162F44">
        <w:rPr>
          <w:b w:val="0"/>
          <w:sz w:val="24"/>
          <w:szCs w:val="24"/>
        </w:rPr>
        <w:t>образовательного учреждения «Средняя  школа №1».</w:t>
      </w:r>
    </w:p>
    <w:p w:rsidR="00FB012D" w:rsidRPr="00162F44" w:rsidRDefault="00FB012D" w:rsidP="0078455D">
      <w:pPr>
        <w:pStyle w:val="Default"/>
        <w:ind w:firstLine="567"/>
        <w:jc w:val="both"/>
      </w:pPr>
    </w:p>
    <w:p w:rsidR="005C1DA1" w:rsidRPr="00162F44" w:rsidRDefault="005C1DA1" w:rsidP="0078455D">
      <w:pPr>
        <w:pStyle w:val="Default"/>
        <w:ind w:firstLine="567"/>
        <w:jc w:val="both"/>
      </w:pPr>
      <w:r w:rsidRPr="00162F44">
        <w:rPr>
          <w:bCs/>
        </w:rPr>
        <w:t xml:space="preserve">1.2. Цель </w:t>
      </w:r>
      <w:r w:rsidRPr="00162F44">
        <w:t xml:space="preserve">внеурочной деятельности: </w:t>
      </w:r>
    </w:p>
    <w:p w:rsidR="004923A0" w:rsidRPr="00162F44" w:rsidRDefault="004923A0" w:rsidP="0078455D">
      <w:pPr>
        <w:pStyle w:val="Default"/>
        <w:ind w:firstLine="567"/>
        <w:jc w:val="both"/>
      </w:pPr>
      <w:r w:rsidRPr="00162F44">
        <w:t>- Создание условий для достижения обучающимися планируемых результатов о</w:t>
      </w:r>
      <w:r w:rsidRPr="00162F44">
        <w:t>с</w:t>
      </w:r>
      <w:r w:rsidRPr="00162F44">
        <w:t xml:space="preserve">воения </w:t>
      </w:r>
      <w:r w:rsidRPr="00162F44">
        <w:rPr>
          <w:color w:val="auto"/>
        </w:rPr>
        <w:t>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</w:t>
      </w:r>
      <w:r w:rsidRPr="00162F44">
        <w:rPr>
          <w:color w:val="auto"/>
        </w:rPr>
        <w:t>о</w:t>
      </w:r>
      <w:r w:rsidRPr="00162F44">
        <w:rPr>
          <w:color w:val="auto"/>
        </w:rPr>
        <w:t xml:space="preserve">вышения гибкости её организации. </w:t>
      </w:r>
    </w:p>
    <w:p w:rsidR="005C1DA1" w:rsidRPr="00162F44" w:rsidRDefault="005C1DA1" w:rsidP="0078455D">
      <w:pPr>
        <w:pStyle w:val="Default"/>
        <w:ind w:firstLine="567"/>
        <w:jc w:val="both"/>
      </w:pPr>
      <w:r w:rsidRPr="00162F44">
        <w:t>- Создание воспитывающей среды, обеспечивающей активизацию социальных, и</w:t>
      </w:r>
      <w:r w:rsidRPr="00162F44">
        <w:t>н</w:t>
      </w:r>
      <w:r w:rsidRPr="00162F44">
        <w:t>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</w:t>
      </w:r>
      <w:r w:rsidRPr="00162F44">
        <w:t>о</w:t>
      </w:r>
      <w:r w:rsidRPr="00162F44">
        <w:t>сознанием, подготовленной к жизнедеятельности в новых условиях, способной на соц</w:t>
      </w:r>
      <w:r w:rsidRPr="00162F44">
        <w:t>и</w:t>
      </w:r>
      <w:r w:rsidRPr="00162F44">
        <w:t xml:space="preserve">ально значимую практическую деятельность, реализацию добровольческих инициатив. </w:t>
      </w:r>
    </w:p>
    <w:p w:rsidR="005C1DA1" w:rsidRPr="00162F44" w:rsidRDefault="005C1DA1" w:rsidP="0078455D">
      <w:pPr>
        <w:pStyle w:val="Default"/>
        <w:ind w:firstLine="567"/>
        <w:jc w:val="both"/>
      </w:pPr>
    </w:p>
    <w:p w:rsidR="005C1DA1" w:rsidRPr="0078455D" w:rsidRDefault="005C1DA1" w:rsidP="0078455D">
      <w:pPr>
        <w:pStyle w:val="Default"/>
        <w:ind w:firstLine="567"/>
        <w:jc w:val="both"/>
      </w:pPr>
      <w:r w:rsidRPr="00162F44">
        <w:rPr>
          <w:bCs/>
        </w:rPr>
        <w:t>1.3.</w:t>
      </w:r>
      <w:r w:rsidRPr="0078455D">
        <w:rPr>
          <w:b/>
          <w:bCs/>
        </w:rPr>
        <w:t xml:space="preserve"> </w:t>
      </w:r>
      <w:r w:rsidRPr="00162F44">
        <w:rPr>
          <w:bCs/>
        </w:rPr>
        <w:t>Реализация плана внеурочной деятельности сре</w:t>
      </w:r>
      <w:r w:rsidR="00CC5FBB" w:rsidRPr="00162F44">
        <w:rPr>
          <w:bCs/>
        </w:rPr>
        <w:t>днего общего образования н</w:t>
      </w:r>
      <w:r w:rsidR="00CC5FBB" w:rsidRPr="00162F44">
        <w:rPr>
          <w:bCs/>
        </w:rPr>
        <w:t>а</w:t>
      </w:r>
      <w:r w:rsidR="00CC5FBB" w:rsidRPr="00162F44">
        <w:rPr>
          <w:bCs/>
        </w:rPr>
        <w:t>прав</w:t>
      </w:r>
      <w:r w:rsidRPr="00162F44">
        <w:rPr>
          <w:bCs/>
        </w:rPr>
        <w:t>лена на формирование базовых основ и фундамента последующего обучения,</w:t>
      </w:r>
      <w:r w:rsidRPr="0078455D">
        <w:rPr>
          <w:bCs/>
        </w:rPr>
        <w:t xml:space="preserve"> в </w:t>
      </w:r>
      <w:r w:rsidRPr="0078455D">
        <w:t xml:space="preserve">том числе: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 xml:space="preserve">- развития индивидуальности каждого </w:t>
      </w:r>
      <w:r w:rsidR="00CC5FBB" w:rsidRPr="0078455D">
        <w:t>обучающегося</w:t>
      </w:r>
      <w:r w:rsidRPr="0078455D">
        <w:t xml:space="preserve"> в процессе самоопределения в си</w:t>
      </w:r>
      <w:r w:rsidR="00CC5FBB" w:rsidRPr="0078455D">
        <w:t>стеме вне</w:t>
      </w:r>
      <w:r w:rsidRPr="0078455D">
        <w:t xml:space="preserve">урочной деятельности;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>- приобретения социальных знаний (об общественных норма</w:t>
      </w:r>
      <w:r w:rsidR="00CC5FBB" w:rsidRPr="0078455D">
        <w:t>х, об устройстве общ</w:t>
      </w:r>
      <w:r w:rsidR="00CC5FBB" w:rsidRPr="0078455D">
        <w:t>е</w:t>
      </w:r>
      <w:r w:rsidR="00CC5FBB" w:rsidRPr="0078455D">
        <w:t>ства, о со</w:t>
      </w:r>
      <w:r w:rsidRPr="0078455D">
        <w:t>циально одобряемых и неодобряемых формах поведения в обществе и т.п.), п</w:t>
      </w:r>
      <w:r w:rsidRPr="0078455D">
        <w:t>о</w:t>
      </w:r>
      <w:r w:rsidRPr="0078455D">
        <w:t xml:space="preserve">нимания социальной реальности и повседневной жизни;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>- формирования позитивного отношения к базовым ценностям общества (человек, семья, Отечество, природа, мир, знания, труд, культура), ценностного</w:t>
      </w:r>
      <w:r w:rsidR="00CC5FBB" w:rsidRPr="0078455D">
        <w:t xml:space="preserve"> отношения к соц</w:t>
      </w:r>
      <w:r w:rsidR="00CC5FBB" w:rsidRPr="0078455D">
        <w:t>и</w:t>
      </w:r>
      <w:r w:rsidR="00CC5FBB" w:rsidRPr="0078455D">
        <w:t>альной реально</w:t>
      </w:r>
      <w:r w:rsidRPr="0078455D">
        <w:t xml:space="preserve">сти в целом;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 xml:space="preserve">- получения опыта самостоятельного социального действия;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>- приобщения к общекультурным и национальным ценн</w:t>
      </w:r>
      <w:r w:rsidR="00CC5FBB" w:rsidRPr="0078455D">
        <w:t>остям, информационным технологи</w:t>
      </w:r>
      <w:r w:rsidRPr="0078455D">
        <w:t xml:space="preserve">ям: 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>формирования коммуникативной, этической</w:t>
      </w:r>
      <w:r w:rsidR="00CC5FBB" w:rsidRPr="0078455D">
        <w:t>, социальной, гражданской компе</w:t>
      </w:r>
      <w:r w:rsidRPr="0078455D">
        <w:t>тен</w:t>
      </w:r>
      <w:r w:rsidRPr="0078455D">
        <w:t>т</w:t>
      </w:r>
      <w:r w:rsidRPr="0078455D">
        <w:t xml:space="preserve">ности; 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 xml:space="preserve">воспитания толерантности, навыков здорового образа жизни; 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 xml:space="preserve">формирования чувства гражданственности и патриотизма, правовой культуры, осознанного отношения к профессиональному самоопределению; 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 xml:space="preserve">достижения </w:t>
      </w:r>
      <w:r w:rsidR="00CC5FBB" w:rsidRPr="0078455D">
        <w:t>обучающимися</w:t>
      </w:r>
      <w:r w:rsidRPr="0078455D">
        <w:t xml:space="preserve"> необходимого для жизни в обществе социального оп</w:t>
      </w:r>
      <w:r w:rsidRPr="0078455D">
        <w:t>ы</w:t>
      </w:r>
      <w:r w:rsidRPr="0078455D">
        <w:t xml:space="preserve">та и формирования принимаемой обществом системы ценностей; 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 xml:space="preserve">достижения </w:t>
      </w:r>
      <w:proofErr w:type="spellStart"/>
      <w:r w:rsidRPr="0078455D">
        <w:t>метапредметных</w:t>
      </w:r>
      <w:proofErr w:type="spellEnd"/>
      <w:r w:rsidRPr="0078455D">
        <w:t xml:space="preserve"> результатов; </w:t>
      </w:r>
    </w:p>
    <w:p w:rsidR="00CC5FBB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>формирования универсальных учебных действий;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>формирования познавательной мотивации</w:t>
      </w:r>
      <w:r w:rsidR="00CC5FBB" w:rsidRPr="0078455D">
        <w:t xml:space="preserve"> и интересов обучающихся, их го</w:t>
      </w:r>
      <w:r w:rsidRPr="0078455D">
        <w:t>товн</w:t>
      </w:r>
      <w:r w:rsidRPr="0078455D">
        <w:t>о</w:t>
      </w:r>
      <w:r w:rsidRPr="0078455D">
        <w:t>сти и способности к сотрудничеству и</w:t>
      </w:r>
      <w:r w:rsidR="00CC5FBB" w:rsidRPr="0078455D">
        <w:t xml:space="preserve"> совместной деятельности с обще</w:t>
      </w:r>
      <w:r w:rsidRPr="0078455D">
        <w:t>ством и о</w:t>
      </w:r>
      <w:r w:rsidRPr="0078455D">
        <w:t>к</w:t>
      </w:r>
      <w:r w:rsidRPr="0078455D">
        <w:t xml:space="preserve">ружающими людьми; </w:t>
      </w:r>
    </w:p>
    <w:p w:rsidR="005C1DA1" w:rsidRPr="0078455D" w:rsidRDefault="005C1DA1" w:rsidP="0078455D">
      <w:pPr>
        <w:pStyle w:val="Default"/>
        <w:numPr>
          <w:ilvl w:val="0"/>
          <w:numId w:val="3"/>
        </w:numPr>
        <w:jc w:val="both"/>
      </w:pPr>
      <w:r w:rsidRPr="0078455D">
        <w:t xml:space="preserve">увеличение числа </w:t>
      </w:r>
      <w:r w:rsidR="00CC5FBB" w:rsidRPr="0078455D">
        <w:t>обучающихся</w:t>
      </w:r>
      <w:r w:rsidRPr="0078455D">
        <w:t xml:space="preserve">, охваченных организованным досугом. </w:t>
      </w:r>
    </w:p>
    <w:p w:rsidR="005C1DA1" w:rsidRPr="0078455D" w:rsidRDefault="005C1DA1" w:rsidP="0078455D">
      <w:pPr>
        <w:pStyle w:val="Default"/>
        <w:ind w:firstLine="567"/>
        <w:jc w:val="both"/>
      </w:pPr>
    </w:p>
    <w:p w:rsidR="005C1DA1" w:rsidRPr="00162F44" w:rsidRDefault="005C1DA1" w:rsidP="0078455D">
      <w:pPr>
        <w:pStyle w:val="Default"/>
        <w:ind w:firstLine="567"/>
        <w:jc w:val="both"/>
      </w:pPr>
      <w:r w:rsidRPr="00162F44">
        <w:rPr>
          <w:bCs/>
        </w:rPr>
        <w:t xml:space="preserve">1.4. Организация внеурочной деятельности </w:t>
      </w:r>
    </w:p>
    <w:p w:rsidR="005C1DA1" w:rsidRPr="0078455D" w:rsidRDefault="005C1DA1" w:rsidP="0078455D">
      <w:pPr>
        <w:pStyle w:val="Default"/>
        <w:ind w:firstLine="567"/>
        <w:jc w:val="both"/>
      </w:pPr>
      <w:r w:rsidRPr="0078455D">
        <w:t>Внеурочная деятельность организуется во второй половине дня</w:t>
      </w:r>
      <w:r w:rsidR="004923A0" w:rsidRPr="0078455D">
        <w:t>,</w:t>
      </w:r>
      <w:r w:rsidRPr="0078455D">
        <w:t xml:space="preserve"> не менее</w:t>
      </w:r>
      <w:r w:rsidR="004923A0" w:rsidRPr="0078455D">
        <w:t xml:space="preserve"> </w:t>
      </w:r>
      <w:r w:rsidRPr="0078455D">
        <w:t xml:space="preserve">чем через 45 минут после окончания учебной деятельности. </w:t>
      </w:r>
    </w:p>
    <w:p w:rsidR="0078455D" w:rsidRPr="0078455D" w:rsidRDefault="004923A0" w:rsidP="0078455D">
      <w:pPr>
        <w:pStyle w:val="Default"/>
      </w:pPr>
      <w:r w:rsidRPr="0078455D">
        <w:rPr>
          <w:color w:val="auto"/>
        </w:rPr>
        <w:t>Количество часов, выделяемых на внеурочную деятельность, за два года обучения на эт</w:t>
      </w:r>
      <w:r w:rsidRPr="0078455D">
        <w:rPr>
          <w:color w:val="auto"/>
        </w:rPr>
        <w:t>а</w:t>
      </w:r>
      <w:r w:rsidRPr="0078455D">
        <w:rPr>
          <w:color w:val="auto"/>
        </w:rPr>
        <w:t>пе средней школы составляет не более 700 часов, за год – не более 350 часов. Величина недельной образовательной нагрузки, реализуемой через внеурочную деятельность, опр</w:t>
      </w:r>
      <w:r w:rsidRPr="0078455D">
        <w:rPr>
          <w:color w:val="auto"/>
        </w:rPr>
        <w:t>е</w:t>
      </w:r>
      <w:r w:rsidRPr="0078455D">
        <w:rPr>
          <w:color w:val="auto"/>
        </w:rPr>
        <w:t>деляется за пределами количества часов, отведенных на освоение обучающимися учебн</w:t>
      </w:r>
      <w:r w:rsidRPr="0078455D">
        <w:rPr>
          <w:color w:val="auto"/>
        </w:rPr>
        <w:t>о</w:t>
      </w:r>
      <w:r w:rsidRPr="0078455D">
        <w:rPr>
          <w:color w:val="auto"/>
        </w:rPr>
        <w:t>го плана. Для недопущения перегрузки обучающихся допускается перенос образовател</w:t>
      </w:r>
      <w:r w:rsidRPr="0078455D">
        <w:rPr>
          <w:color w:val="auto"/>
        </w:rPr>
        <w:t>ь</w:t>
      </w:r>
      <w:r w:rsidRPr="0078455D">
        <w:rPr>
          <w:color w:val="auto"/>
        </w:rPr>
        <w:t>ной нагрузки, реализуемой через внеурочную деятельность, на периоды каникул. Вн</w:t>
      </w:r>
      <w:r w:rsidRPr="0078455D">
        <w:rPr>
          <w:color w:val="auto"/>
        </w:rPr>
        <w:t>е</w:t>
      </w:r>
      <w:r w:rsidRPr="0078455D">
        <w:rPr>
          <w:color w:val="auto"/>
        </w:rPr>
        <w:lastRenderedPageBreak/>
        <w:t>урочная деятельность в каникулярное время может реализовываться в рамках тематич</w:t>
      </w:r>
      <w:r w:rsidRPr="0078455D">
        <w:rPr>
          <w:color w:val="auto"/>
        </w:rPr>
        <w:t>е</w:t>
      </w:r>
      <w:r w:rsidRPr="0078455D">
        <w:rPr>
          <w:color w:val="auto"/>
        </w:rPr>
        <w:t>ских образовательных программ</w:t>
      </w:r>
      <w:r w:rsidRPr="0078455D">
        <w:t>.</w:t>
      </w:r>
    </w:p>
    <w:p w:rsidR="0078455D" w:rsidRPr="0078455D" w:rsidRDefault="0078455D" w:rsidP="00784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55D" w:rsidRPr="00162F44" w:rsidRDefault="0078455D" w:rsidP="00D97532">
      <w:pPr>
        <w:pStyle w:val="Default"/>
        <w:ind w:firstLine="567"/>
        <w:jc w:val="both"/>
      </w:pPr>
      <w:r w:rsidRPr="00162F44">
        <w:rPr>
          <w:bCs/>
        </w:rPr>
        <w:t xml:space="preserve">1.5. Обеспечение учебного плана </w:t>
      </w:r>
    </w:p>
    <w:p w:rsidR="0078455D" w:rsidRPr="00D97532" w:rsidRDefault="0078455D" w:rsidP="00D97532">
      <w:pPr>
        <w:pStyle w:val="Default"/>
        <w:ind w:firstLine="567"/>
        <w:jc w:val="both"/>
      </w:pPr>
      <w:r w:rsidRPr="00D97532">
        <w:t>План внеурочной деятельности обеспечивает выполнение гигиенических требований к режиму образовательного процесса, установленных СанПиН,  и предусматривает орг</w:t>
      </w:r>
      <w:r w:rsidRPr="00D97532">
        <w:t>а</w:t>
      </w:r>
      <w:r w:rsidRPr="00D97532">
        <w:t>низацию внеурочной деятельности в 10-11 классах, реализующих федеральные государс</w:t>
      </w:r>
      <w:r w:rsidRPr="00D97532">
        <w:t>т</w:t>
      </w:r>
      <w:r w:rsidRPr="00D97532">
        <w:t xml:space="preserve">венные образовательные стандарты общего образования. </w:t>
      </w:r>
    </w:p>
    <w:p w:rsidR="0078455D" w:rsidRPr="00D97532" w:rsidRDefault="0078455D" w:rsidP="00D97532">
      <w:pPr>
        <w:pStyle w:val="Default"/>
        <w:ind w:firstLine="567"/>
        <w:jc w:val="both"/>
      </w:pPr>
      <w:r w:rsidRPr="00D97532">
        <w:t xml:space="preserve">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D97532" w:rsidRPr="00D97532" w:rsidRDefault="00D97532" w:rsidP="00D97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rPr>
          <w:b/>
          <w:bCs/>
        </w:rPr>
        <w:t>2. О</w:t>
      </w:r>
      <w:r w:rsidR="00AF78B3">
        <w:rPr>
          <w:b/>
          <w:bCs/>
        </w:rPr>
        <w:t xml:space="preserve">жидаемые результаты внеурочной деятельности   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>Стандарт устанавливает требования к результатам освоения обучающимися осно</w:t>
      </w:r>
      <w:r w:rsidRPr="00D97532">
        <w:t>в</w:t>
      </w:r>
      <w:r w:rsidRPr="00D97532">
        <w:t xml:space="preserve">ной образовательной программы: </w:t>
      </w:r>
    </w:p>
    <w:p w:rsidR="00D97532" w:rsidRPr="00D97532" w:rsidRDefault="00D97532" w:rsidP="00D97532">
      <w:pPr>
        <w:pStyle w:val="Default"/>
        <w:ind w:firstLine="567"/>
        <w:jc w:val="both"/>
      </w:pPr>
      <w:r>
        <w:t>-</w:t>
      </w:r>
      <w:r w:rsidRPr="00D97532"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D97532">
        <w:t>сформированность</w:t>
      </w:r>
      <w:proofErr w:type="spellEnd"/>
      <w:r w:rsidRPr="00D97532">
        <w:t xml:space="preserve"> их мотивации к обучению и целен</w:t>
      </w:r>
      <w:r w:rsidRPr="00D97532">
        <w:t>а</w:t>
      </w:r>
      <w:r w:rsidRPr="00D97532">
        <w:t>правленной познавательной деятельности, системы значимых социальных и межличнос</w:t>
      </w:r>
      <w:r w:rsidRPr="00D97532">
        <w:t>т</w:t>
      </w:r>
      <w:r w:rsidRPr="00D97532">
        <w:t xml:space="preserve">ных отношений, </w:t>
      </w:r>
      <w:proofErr w:type="spellStart"/>
      <w:r w:rsidRPr="00D97532">
        <w:t>ценно-стносмысловых</w:t>
      </w:r>
      <w:proofErr w:type="spellEnd"/>
      <w:r w:rsidRPr="00D97532">
        <w:t xml:space="preserve"> установок, отражающих личностные и гражда</w:t>
      </w:r>
      <w:r w:rsidRPr="00D97532">
        <w:t>н</w:t>
      </w:r>
      <w:r w:rsidRPr="00D97532">
        <w:t>ские позиции в деятельности, правосознание, экологическую культуру, способность ст</w:t>
      </w:r>
      <w:r w:rsidRPr="00D97532">
        <w:t>а</w:t>
      </w:r>
      <w:r w:rsidRPr="00D97532">
        <w:t xml:space="preserve">вить цели и строить жизненные планы, способность к осознанию российской гражданской идентичности в поликультурном социуме; </w:t>
      </w:r>
    </w:p>
    <w:p w:rsidR="00D97532" w:rsidRPr="00D97532" w:rsidRDefault="00D97532" w:rsidP="00D97532">
      <w:pPr>
        <w:pStyle w:val="Default"/>
        <w:ind w:firstLine="567"/>
        <w:jc w:val="both"/>
      </w:pPr>
      <w:r>
        <w:t>-</w:t>
      </w:r>
      <w:proofErr w:type="spellStart"/>
      <w:r w:rsidRPr="00D97532">
        <w:t>метапредметным</w:t>
      </w:r>
      <w:proofErr w:type="spellEnd"/>
      <w:r w:rsidRPr="00D97532">
        <w:t xml:space="preserve">, включающим освоенные обучающимися </w:t>
      </w:r>
      <w:proofErr w:type="spellStart"/>
      <w:r w:rsidRPr="00D97532">
        <w:t>межпредметные</w:t>
      </w:r>
      <w:proofErr w:type="spellEnd"/>
      <w:r w:rsidRPr="00D97532"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</w:t>
      </w:r>
      <w:r w:rsidRPr="00D97532">
        <w:t>ь</w:t>
      </w:r>
      <w:r w:rsidRPr="00D97532">
        <w:t xml:space="preserve">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 </w:t>
      </w:r>
    </w:p>
    <w:p w:rsidR="00D97532" w:rsidRPr="00D97532" w:rsidRDefault="00D97532" w:rsidP="00D97532">
      <w:pPr>
        <w:pStyle w:val="Default"/>
        <w:ind w:firstLine="567"/>
        <w:jc w:val="both"/>
      </w:pPr>
      <w:r>
        <w:t>-</w:t>
      </w:r>
      <w:r w:rsidRPr="00D97532"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</w:t>
      </w:r>
      <w:r w:rsidRPr="00D97532">
        <w:t>е</w:t>
      </w:r>
      <w:r w:rsidRPr="00D97532">
        <w:t>нию в учебных, учебно-проектных и социально-проектных ситуациях, формирование н</w:t>
      </w:r>
      <w:r w:rsidRPr="00D97532">
        <w:t>а</w:t>
      </w:r>
      <w:r w:rsidRPr="00D97532">
        <w:t>учного типа мышления, владение научной терминологией, ключевыми понятиями, мет</w:t>
      </w:r>
      <w:r w:rsidRPr="00D97532">
        <w:t>о</w:t>
      </w:r>
      <w:r w:rsidRPr="00D97532">
        <w:t>дами и при</w:t>
      </w:r>
      <w:r>
        <w:rPr>
          <w:rFonts w:hAnsi="Cambria Math"/>
        </w:rPr>
        <w:t>ё</w:t>
      </w:r>
      <w:r w:rsidRPr="00D97532">
        <w:t xml:space="preserve">мами.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>В ходе реализации внеурочной деятельности учащиеся 10-11 классов получают практические навыки, необходимые для жизни, формируют собственное мнение, разв</w:t>
      </w:r>
      <w:r w:rsidRPr="00D97532">
        <w:t>и</w:t>
      </w:r>
      <w:r w:rsidRPr="00D97532">
        <w:t xml:space="preserve">вают свою коммуникативную культуру.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Обучающиеся 10-11 классов ориентированы на: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формирование положительного отношения к базовым общественным ценностям;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rPr>
          <w:i/>
          <w:iCs/>
        </w:rPr>
        <w:t xml:space="preserve">- </w:t>
      </w:r>
      <w:r w:rsidRPr="00D97532">
        <w:t xml:space="preserve">приобретение учащимися социального опыта;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rPr>
          <w:i/>
          <w:iCs/>
        </w:rPr>
        <w:t xml:space="preserve">- </w:t>
      </w:r>
      <w:r w:rsidRPr="00D97532">
        <w:t xml:space="preserve">самостоятельного общественного действия.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В соответствии с образовательной программой, внеурочная деятельность должна иметь следующие результаты: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достижение обучающимися функциональной грамотности;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формирование познавательной мотивации, определяющей постановку образования;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успешное овладение учебного предмета учебного плана;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предварительное профессиональное самоопределение;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высокие коммуникативные навыки; </w:t>
      </w:r>
    </w:p>
    <w:p w:rsidR="00483424" w:rsidRDefault="00D97532" w:rsidP="00D97532">
      <w:pPr>
        <w:pStyle w:val="Default"/>
        <w:ind w:firstLine="567"/>
        <w:jc w:val="both"/>
      </w:pPr>
      <w:r w:rsidRPr="00D97532">
        <w:t xml:space="preserve">- сохранность физического здоровья учащихся в условиях школы. </w:t>
      </w:r>
    </w:p>
    <w:p w:rsidR="00D97532" w:rsidRDefault="00483424" w:rsidP="00D97532">
      <w:pPr>
        <w:pStyle w:val="Default"/>
        <w:ind w:firstLine="567"/>
        <w:jc w:val="both"/>
      </w:pPr>
      <w:r w:rsidRPr="00483424">
        <w:t>Максимальный результат проектируется согласно описанию компетентностей образа выпускника среднего общего образования.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rPr>
          <w:b/>
          <w:bCs/>
        </w:rPr>
        <w:lastRenderedPageBreak/>
        <w:t xml:space="preserve">3. </w:t>
      </w:r>
      <w:r w:rsidR="00AA5894">
        <w:rPr>
          <w:b/>
          <w:bCs/>
        </w:rPr>
        <w:t>Направлени</w:t>
      </w:r>
      <w:r w:rsidR="00AF78B3">
        <w:rPr>
          <w:b/>
          <w:bCs/>
        </w:rPr>
        <w:t>я</w:t>
      </w:r>
      <w:r w:rsidR="00AA5894">
        <w:rPr>
          <w:b/>
          <w:bCs/>
        </w:rPr>
        <w:t xml:space="preserve">, виды и формы внеурочной деятельности </w:t>
      </w:r>
      <w:r w:rsidRPr="00D97532">
        <w:rPr>
          <w:b/>
          <w:bCs/>
        </w:rPr>
        <w:t xml:space="preserve">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Внеурочная деятельность организуется по следующим </w:t>
      </w:r>
      <w:r w:rsidRPr="00D97532">
        <w:rPr>
          <w:b/>
          <w:bCs/>
        </w:rPr>
        <w:t xml:space="preserve">направлениям: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спортивно-оздоровительное;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духовно-нравственное;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социальное;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</w:t>
      </w:r>
      <w:proofErr w:type="spellStart"/>
      <w:r w:rsidRPr="00D97532">
        <w:t>общеинтеллектуальное</w:t>
      </w:r>
      <w:proofErr w:type="spellEnd"/>
      <w:r w:rsidRPr="00D97532">
        <w:t xml:space="preserve">; </w:t>
      </w:r>
    </w:p>
    <w:p w:rsidR="00D97532" w:rsidRPr="00D97532" w:rsidRDefault="00D97532" w:rsidP="00D97532">
      <w:pPr>
        <w:pStyle w:val="Default"/>
        <w:ind w:firstLine="567"/>
        <w:jc w:val="both"/>
      </w:pPr>
      <w:r w:rsidRPr="00D97532">
        <w:t xml:space="preserve">- общекультурное. </w:t>
      </w:r>
    </w:p>
    <w:p w:rsidR="00D97532" w:rsidRPr="00D97532" w:rsidRDefault="00D97532" w:rsidP="00D97532">
      <w:pPr>
        <w:pStyle w:val="Default"/>
        <w:ind w:firstLine="567"/>
        <w:jc w:val="both"/>
      </w:pPr>
    </w:p>
    <w:p w:rsidR="00D97532" w:rsidRPr="00D97532" w:rsidRDefault="00D97532" w:rsidP="00D97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532">
        <w:rPr>
          <w:rFonts w:ascii="Times New Roman" w:hAnsi="Times New Roman" w:cs="Times New Roman"/>
          <w:sz w:val="24"/>
          <w:szCs w:val="24"/>
        </w:rPr>
        <w:t xml:space="preserve">Для реализации направлений применяются следующие </w:t>
      </w:r>
      <w:r w:rsidRPr="00D97532">
        <w:rPr>
          <w:rFonts w:ascii="Times New Roman" w:hAnsi="Times New Roman" w:cs="Times New Roman"/>
          <w:b/>
          <w:bCs/>
          <w:sz w:val="24"/>
          <w:szCs w:val="24"/>
        </w:rPr>
        <w:t xml:space="preserve">виды и формы </w:t>
      </w:r>
      <w:r w:rsidRPr="00D97532">
        <w:rPr>
          <w:rFonts w:ascii="Times New Roman" w:hAnsi="Times New Roman" w:cs="Times New Roman"/>
          <w:sz w:val="24"/>
          <w:szCs w:val="24"/>
        </w:rPr>
        <w:t>внеурочной деятельности:</w:t>
      </w:r>
    </w:p>
    <w:tbl>
      <w:tblPr>
        <w:tblStyle w:val="a3"/>
        <w:tblW w:w="9464" w:type="dxa"/>
        <w:tblLayout w:type="fixed"/>
        <w:tblLook w:val="0000"/>
      </w:tblPr>
      <w:tblGrid>
        <w:gridCol w:w="2518"/>
        <w:gridCol w:w="6946"/>
      </w:tblGrid>
      <w:tr w:rsidR="00D97532" w:rsidRPr="00D97532" w:rsidTr="00D97532">
        <w:trPr>
          <w:trHeight w:val="109"/>
        </w:trPr>
        <w:tc>
          <w:tcPr>
            <w:tcW w:w="2518" w:type="dxa"/>
          </w:tcPr>
          <w:p w:rsidR="00D97532" w:rsidRPr="00D97532" w:rsidRDefault="00D97532" w:rsidP="00D97532">
            <w:pPr>
              <w:pStyle w:val="Default"/>
              <w:jc w:val="center"/>
              <w:rPr>
                <w:b/>
              </w:rPr>
            </w:pPr>
            <w:r w:rsidRPr="00D97532">
              <w:rPr>
                <w:b/>
              </w:rPr>
              <w:t>Виды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  <w:jc w:val="center"/>
              <w:rPr>
                <w:b/>
              </w:rPr>
            </w:pPr>
            <w:r w:rsidRPr="00D97532">
              <w:rPr>
                <w:b/>
              </w:rPr>
              <w:t>Формы</w:t>
            </w:r>
          </w:p>
        </w:tc>
      </w:tr>
      <w:tr w:rsidR="00D97532" w:rsidRPr="00D97532" w:rsidTr="00D97532">
        <w:trPr>
          <w:trHeight w:val="1537"/>
        </w:trPr>
        <w:tc>
          <w:tcPr>
            <w:tcW w:w="2518" w:type="dxa"/>
          </w:tcPr>
          <w:p w:rsidR="00D97532" w:rsidRPr="00D97532" w:rsidRDefault="00D97532" w:rsidP="00D97532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 xml:space="preserve">Познавательная </w:t>
            </w:r>
          </w:p>
          <w:p w:rsidR="00D97532" w:rsidRPr="00D97532" w:rsidRDefault="00D97532" w:rsidP="00D97532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 xml:space="preserve">деятельность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>Познавательные беседы, интеллектуальные клубы, исследов</w:t>
            </w:r>
            <w:r w:rsidRPr="00D97532">
              <w:t>а</w:t>
            </w:r>
            <w:r w:rsidRPr="00D97532">
              <w:t xml:space="preserve">тельская практика обучающихся.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Образовательные экспедиции, походы, поездки, экскурсии</w:t>
            </w:r>
            <w:r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Факультативные занятия</w:t>
            </w:r>
            <w:r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Интеллектуальные игры</w:t>
            </w:r>
            <w:r w:rsidR="001A303F">
              <w:t>, викторины, конкурсы.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Конференции</w:t>
            </w:r>
            <w:r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Олимпиады</w:t>
            </w:r>
            <w:r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Интеллектуальные марафоны</w:t>
            </w:r>
            <w:r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Предметные недели</w:t>
            </w:r>
            <w:r>
              <w:t>.</w:t>
            </w:r>
            <w:r w:rsidRPr="00D97532">
              <w:t xml:space="preserve"> </w:t>
            </w:r>
          </w:p>
        </w:tc>
      </w:tr>
      <w:tr w:rsidR="00D97532" w:rsidRPr="00D97532" w:rsidTr="00D97532">
        <w:trPr>
          <w:trHeight w:val="903"/>
        </w:trPr>
        <w:tc>
          <w:tcPr>
            <w:tcW w:w="2518" w:type="dxa"/>
          </w:tcPr>
          <w:p w:rsidR="00D97532" w:rsidRPr="00D97532" w:rsidRDefault="00D97532" w:rsidP="00D97532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 xml:space="preserve">Художественное творчество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>Занятия объединений художественной направленности</w:t>
            </w:r>
            <w:r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Художественные выставки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Фестивали</w:t>
            </w:r>
            <w:r w:rsidR="001A303F">
              <w:t>, концерты, театрализованные постановки и с</w:t>
            </w:r>
            <w:r w:rsidRPr="00D97532">
              <w:t>пекта</w:t>
            </w:r>
            <w:r w:rsidRPr="00D97532">
              <w:t>к</w:t>
            </w:r>
            <w:r w:rsidRPr="00D97532">
              <w:t>ли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1A303F">
            <w:pPr>
              <w:pStyle w:val="Default"/>
            </w:pPr>
            <w:r w:rsidRPr="00D97532">
              <w:t>Художественные акции школьников в окружающем школу с</w:t>
            </w:r>
            <w:r w:rsidRPr="00D97532">
              <w:t>о</w:t>
            </w:r>
            <w:r w:rsidRPr="00D97532">
              <w:t>циуме</w:t>
            </w:r>
            <w:r w:rsidR="001A303F">
              <w:t>.</w:t>
            </w:r>
            <w:r w:rsidRPr="00D97532">
              <w:t xml:space="preserve"> </w:t>
            </w:r>
          </w:p>
        </w:tc>
      </w:tr>
      <w:tr w:rsidR="00D97532" w:rsidRPr="00D97532" w:rsidTr="00D97532">
        <w:trPr>
          <w:trHeight w:val="902"/>
        </w:trPr>
        <w:tc>
          <w:tcPr>
            <w:tcW w:w="2518" w:type="dxa"/>
          </w:tcPr>
          <w:p w:rsidR="00D97532" w:rsidRPr="00D97532" w:rsidRDefault="00D97532" w:rsidP="001A303F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 xml:space="preserve">Проблемно-ценностное общение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>Этические беседы</w:t>
            </w:r>
            <w:r w:rsidR="001A303F">
              <w:t>.</w:t>
            </w:r>
            <w:r w:rsidRPr="00D97532">
              <w:t xml:space="preserve"> </w:t>
            </w:r>
          </w:p>
          <w:p w:rsidR="001A303F" w:rsidRDefault="001A303F" w:rsidP="00D97532">
            <w:pPr>
              <w:pStyle w:val="Default"/>
            </w:pPr>
            <w:r>
              <w:t>Д</w:t>
            </w:r>
            <w:r w:rsidR="00D97532" w:rsidRPr="00D97532">
              <w:t>еятельность орган</w:t>
            </w:r>
            <w:r>
              <w:t>ов</w:t>
            </w:r>
            <w:r w:rsidR="00D97532" w:rsidRPr="00D97532">
              <w:t xml:space="preserve"> ученического самоуправления</w:t>
            </w:r>
            <w:r>
              <w:t xml:space="preserve"> (Совет старшеклассников, Совет мэров, временные и творческие де</w:t>
            </w:r>
            <w:r>
              <w:t>т</w:t>
            </w:r>
            <w:r>
              <w:t>ские объединения).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Ситуационные классные часы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Групповая проблемная работа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Проблемно-ценностные дискуссии с участием внешних экспе</w:t>
            </w:r>
            <w:r w:rsidRPr="00D97532">
              <w:t>р</w:t>
            </w:r>
            <w:r w:rsidRPr="00D97532">
              <w:t>тов</w:t>
            </w:r>
            <w:r w:rsidR="001A303F">
              <w:t>.</w:t>
            </w:r>
            <w:r w:rsidRPr="00D97532">
              <w:t xml:space="preserve"> </w:t>
            </w:r>
          </w:p>
        </w:tc>
      </w:tr>
      <w:tr w:rsidR="00D97532" w:rsidRPr="00D97532" w:rsidTr="00D97532">
        <w:trPr>
          <w:trHeight w:val="902"/>
        </w:trPr>
        <w:tc>
          <w:tcPr>
            <w:tcW w:w="2518" w:type="dxa"/>
          </w:tcPr>
          <w:p w:rsidR="00D97532" w:rsidRPr="00D97532" w:rsidRDefault="00D97532" w:rsidP="001A303F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>Досугово- развлек</w:t>
            </w:r>
            <w:r w:rsidRPr="00D97532">
              <w:rPr>
                <w:b/>
                <w:i/>
                <w:iCs/>
              </w:rPr>
              <w:t>а</w:t>
            </w:r>
            <w:r w:rsidRPr="00D97532">
              <w:rPr>
                <w:b/>
                <w:i/>
                <w:iCs/>
              </w:rPr>
              <w:t>тельная деятел</w:t>
            </w:r>
            <w:r w:rsidRPr="00D97532">
              <w:rPr>
                <w:b/>
                <w:i/>
                <w:iCs/>
              </w:rPr>
              <w:t>ь</w:t>
            </w:r>
            <w:r w:rsidRPr="00D97532">
              <w:rPr>
                <w:b/>
                <w:i/>
                <w:iCs/>
              </w:rPr>
              <w:t>ность (досуговое о</w:t>
            </w:r>
            <w:r w:rsidRPr="00D97532">
              <w:rPr>
                <w:b/>
                <w:i/>
                <w:iCs/>
              </w:rPr>
              <w:t>б</w:t>
            </w:r>
            <w:r w:rsidRPr="00D97532">
              <w:rPr>
                <w:b/>
                <w:i/>
                <w:iCs/>
              </w:rPr>
              <w:t xml:space="preserve">щение)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>Культпоходы в театры, музеи, концертные залы, выставки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 xml:space="preserve">Концерты, инсценировки, праздничные «огоньки» на уровне класса и </w:t>
            </w:r>
            <w:r w:rsidR="001A303F">
              <w:t>школы.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Досугово-развлекательные акции школьников в окружающем школу социуме (благотворительные концерты, гастроли школ</w:t>
            </w:r>
            <w:r w:rsidRPr="00D97532">
              <w:t>ь</w:t>
            </w:r>
            <w:r w:rsidRPr="00D97532">
              <w:t xml:space="preserve">ной самодеятельности и т.п.) </w:t>
            </w:r>
          </w:p>
        </w:tc>
      </w:tr>
      <w:tr w:rsidR="00D97532" w:rsidRPr="00D97532" w:rsidTr="00D97532">
        <w:tblPrEx>
          <w:tblLook w:val="04A0"/>
        </w:tblPrEx>
        <w:trPr>
          <w:trHeight w:val="427"/>
        </w:trPr>
        <w:tc>
          <w:tcPr>
            <w:tcW w:w="2518" w:type="dxa"/>
          </w:tcPr>
          <w:p w:rsidR="00D97532" w:rsidRPr="00D97532" w:rsidRDefault="00D97532" w:rsidP="00D97532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>Игровая деятел</w:t>
            </w:r>
            <w:r w:rsidRPr="00D97532">
              <w:rPr>
                <w:b/>
                <w:i/>
                <w:iCs/>
              </w:rPr>
              <w:t>ь</w:t>
            </w:r>
            <w:r w:rsidRPr="00D97532">
              <w:rPr>
                <w:b/>
                <w:i/>
                <w:iCs/>
              </w:rPr>
              <w:t xml:space="preserve">ность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>Игра с ролевой акцентуацией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Игра с деловой акцентуацией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Социально моделирующая игра</w:t>
            </w:r>
            <w:r w:rsidR="001A303F">
              <w:t>.</w:t>
            </w:r>
            <w:r w:rsidRPr="00D97532">
              <w:t xml:space="preserve"> </w:t>
            </w:r>
          </w:p>
        </w:tc>
      </w:tr>
      <w:tr w:rsidR="00D97532" w:rsidRPr="00D97532" w:rsidTr="00D97532">
        <w:tblPrEx>
          <w:tblLook w:val="04A0"/>
        </w:tblPrEx>
        <w:trPr>
          <w:trHeight w:val="584"/>
        </w:trPr>
        <w:tc>
          <w:tcPr>
            <w:tcW w:w="2518" w:type="dxa"/>
          </w:tcPr>
          <w:p w:rsidR="00D97532" w:rsidRPr="00D97532" w:rsidRDefault="00D97532" w:rsidP="00D97532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>Трудовая (произво</w:t>
            </w:r>
            <w:r w:rsidRPr="00D97532">
              <w:rPr>
                <w:b/>
                <w:i/>
                <w:iCs/>
              </w:rPr>
              <w:t>д</w:t>
            </w:r>
            <w:r w:rsidRPr="00D97532">
              <w:rPr>
                <w:b/>
                <w:i/>
                <w:iCs/>
              </w:rPr>
              <w:t>ственная) деятел</w:t>
            </w:r>
            <w:r w:rsidRPr="00D97532">
              <w:rPr>
                <w:b/>
                <w:i/>
                <w:iCs/>
              </w:rPr>
              <w:t>ь</w:t>
            </w:r>
            <w:r w:rsidRPr="00D97532">
              <w:rPr>
                <w:b/>
                <w:i/>
                <w:iCs/>
              </w:rPr>
              <w:t xml:space="preserve">ность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 xml:space="preserve">Кружки технического творчества, домашних ремесел.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Трудовые десанты, акции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 xml:space="preserve">Детская </w:t>
            </w:r>
            <w:r w:rsidR="001A303F">
              <w:t>трудовая (</w:t>
            </w:r>
            <w:r w:rsidRPr="00D97532">
              <w:t>производственная</w:t>
            </w:r>
            <w:r w:rsidR="001A303F">
              <w:t>)</w:t>
            </w:r>
            <w:r w:rsidRPr="00D97532">
              <w:t xml:space="preserve"> бригада под руководством взрослого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1A303F" w:rsidP="00D97532">
            <w:pPr>
              <w:pStyle w:val="Default"/>
            </w:pPr>
            <w:r>
              <w:t>Проект по благоустройству школьной территории.</w:t>
            </w:r>
            <w:r w:rsidR="00D97532" w:rsidRPr="00D97532">
              <w:t xml:space="preserve"> </w:t>
            </w:r>
          </w:p>
        </w:tc>
      </w:tr>
      <w:tr w:rsidR="00D97532" w:rsidRPr="00D97532" w:rsidTr="00D97532">
        <w:tblPrEx>
          <w:tblLook w:val="04A0"/>
        </w:tblPrEx>
        <w:trPr>
          <w:trHeight w:val="902"/>
        </w:trPr>
        <w:tc>
          <w:tcPr>
            <w:tcW w:w="2518" w:type="dxa"/>
          </w:tcPr>
          <w:p w:rsidR="00D97532" w:rsidRPr="00D97532" w:rsidRDefault="00D97532" w:rsidP="00D97532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t xml:space="preserve">Спортивно-оздоровительная деятельность </w:t>
            </w:r>
          </w:p>
        </w:tc>
        <w:tc>
          <w:tcPr>
            <w:tcW w:w="6946" w:type="dxa"/>
          </w:tcPr>
          <w:p w:rsidR="00D97532" w:rsidRDefault="00D97532" w:rsidP="00D97532">
            <w:pPr>
              <w:pStyle w:val="Default"/>
            </w:pPr>
            <w:r w:rsidRPr="00D97532">
              <w:t>Спортивные секции</w:t>
            </w:r>
            <w:r w:rsidR="001A303F">
              <w:t>.</w:t>
            </w:r>
            <w:r w:rsidRPr="00D97532">
              <w:t xml:space="preserve"> </w:t>
            </w:r>
          </w:p>
          <w:p w:rsidR="001A303F" w:rsidRPr="00D97532" w:rsidRDefault="001A303F" w:rsidP="00D97532">
            <w:pPr>
              <w:pStyle w:val="Default"/>
            </w:pPr>
            <w:r>
              <w:t>Школьный спортивный клуб.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Оздоровительные процедуры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 xml:space="preserve">Школьные спортивные турниры, состязания и оздоровительные </w:t>
            </w:r>
            <w:r w:rsidRPr="00D97532">
              <w:lastRenderedPageBreak/>
              <w:t>акции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1A303F">
            <w:pPr>
              <w:pStyle w:val="Default"/>
            </w:pPr>
            <w:r w:rsidRPr="00D97532">
              <w:t>Спортивные и оздоровительные проекты школьников в окр</w:t>
            </w:r>
            <w:r w:rsidRPr="00D97532">
              <w:t>у</w:t>
            </w:r>
            <w:r w:rsidRPr="00D97532">
              <w:t>жающем школу социуме</w:t>
            </w:r>
            <w:r w:rsidR="00E07E7C">
              <w:t>.</w:t>
            </w:r>
            <w:r w:rsidRPr="00D97532">
              <w:t xml:space="preserve"> </w:t>
            </w:r>
          </w:p>
        </w:tc>
      </w:tr>
      <w:tr w:rsidR="00D97532" w:rsidRPr="00D97532" w:rsidTr="00D97532">
        <w:tblPrEx>
          <w:tblLook w:val="04A0"/>
        </w:tblPrEx>
        <w:trPr>
          <w:trHeight w:val="585"/>
        </w:trPr>
        <w:tc>
          <w:tcPr>
            <w:tcW w:w="2518" w:type="dxa"/>
          </w:tcPr>
          <w:p w:rsidR="00D97532" w:rsidRPr="00D97532" w:rsidRDefault="00D97532" w:rsidP="001A303F">
            <w:pPr>
              <w:pStyle w:val="Default"/>
              <w:rPr>
                <w:b/>
              </w:rPr>
            </w:pPr>
            <w:r w:rsidRPr="00D97532">
              <w:rPr>
                <w:b/>
                <w:i/>
                <w:iCs/>
              </w:rPr>
              <w:lastRenderedPageBreak/>
              <w:t>Туристско-краеведческая де</w:t>
            </w:r>
            <w:r w:rsidRPr="00D97532">
              <w:rPr>
                <w:b/>
                <w:i/>
                <w:iCs/>
              </w:rPr>
              <w:t>я</w:t>
            </w:r>
            <w:r w:rsidRPr="00D97532">
              <w:rPr>
                <w:b/>
                <w:i/>
                <w:iCs/>
              </w:rPr>
              <w:t xml:space="preserve">тельность </w:t>
            </w:r>
          </w:p>
        </w:tc>
        <w:tc>
          <w:tcPr>
            <w:tcW w:w="6946" w:type="dxa"/>
          </w:tcPr>
          <w:p w:rsidR="00D97532" w:rsidRPr="00D97532" w:rsidRDefault="00D97532" w:rsidP="00D97532">
            <w:pPr>
              <w:pStyle w:val="Default"/>
            </w:pPr>
            <w:r w:rsidRPr="00D97532">
              <w:t>Образовательная экскурсия, туристическая поездка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Туристско-краеведческая экспедиция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Поисково-краеведческая экспедиция</w:t>
            </w:r>
            <w:r w:rsidR="001A303F">
              <w:t>.</w:t>
            </w:r>
            <w:r w:rsidRPr="00D97532">
              <w:t xml:space="preserve"> </w:t>
            </w:r>
          </w:p>
          <w:p w:rsidR="00D97532" w:rsidRPr="00D97532" w:rsidRDefault="00D97532" w:rsidP="00D97532">
            <w:pPr>
              <w:pStyle w:val="Default"/>
            </w:pPr>
            <w:r w:rsidRPr="00D97532">
              <w:t>Школьный краеведческий музей</w:t>
            </w:r>
            <w:r w:rsidR="001A303F">
              <w:t>.</w:t>
            </w:r>
            <w:r w:rsidRPr="00D97532">
              <w:t xml:space="preserve"> </w:t>
            </w:r>
          </w:p>
        </w:tc>
      </w:tr>
    </w:tbl>
    <w:p w:rsidR="001A303F" w:rsidRDefault="001A303F" w:rsidP="00D9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424" w:rsidRDefault="00483424" w:rsidP="001A303F">
      <w:pPr>
        <w:pStyle w:val="Default"/>
        <w:ind w:firstLine="567"/>
        <w:jc w:val="both"/>
        <w:rPr>
          <w:color w:val="auto"/>
        </w:rPr>
      </w:pPr>
      <w:r w:rsidRPr="00483424">
        <w:rPr>
          <w:color w:val="auto"/>
        </w:rPr>
        <w:t>В определении содержания планирования внеурочной деятельности школа руков</w:t>
      </w:r>
      <w:r w:rsidRPr="00483424">
        <w:rPr>
          <w:color w:val="auto"/>
        </w:rPr>
        <w:t>о</w:t>
      </w:r>
      <w:r w:rsidRPr="00483424">
        <w:rPr>
          <w:color w:val="auto"/>
        </w:rPr>
        <w:t xml:space="preserve">дствуется педагогической целесообразностью и ориентируется на запросы и потребности учащихся и их родителей. </w:t>
      </w:r>
    </w:p>
    <w:p w:rsidR="001A303F" w:rsidRPr="001A303F" w:rsidRDefault="001A303F" w:rsidP="001A303F">
      <w:pPr>
        <w:pStyle w:val="Default"/>
        <w:ind w:firstLine="567"/>
        <w:jc w:val="both"/>
        <w:rPr>
          <w:color w:val="auto"/>
        </w:rPr>
      </w:pPr>
      <w:r w:rsidRPr="001A303F">
        <w:rPr>
          <w:color w:val="auto"/>
        </w:rPr>
        <w:t xml:space="preserve">При организации внеурочной деятельности используются </w:t>
      </w:r>
      <w:r w:rsidRPr="001A303F">
        <w:rPr>
          <w:b/>
          <w:bCs/>
          <w:color w:val="auto"/>
        </w:rPr>
        <w:t xml:space="preserve">системные курсы </w:t>
      </w:r>
      <w:r w:rsidRPr="001A303F">
        <w:rPr>
          <w:color w:val="auto"/>
        </w:rPr>
        <w:t>вн</w:t>
      </w:r>
      <w:r w:rsidRPr="001A303F">
        <w:rPr>
          <w:color w:val="auto"/>
        </w:rPr>
        <w:t>е</w:t>
      </w:r>
      <w:r w:rsidRPr="001A303F">
        <w:rPr>
          <w:color w:val="auto"/>
        </w:rPr>
        <w:t xml:space="preserve">урочной деятельности (на их </w:t>
      </w:r>
      <w:r>
        <w:rPr>
          <w:color w:val="auto"/>
        </w:rPr>
        <w:t>организацию</w:t>
      </w:r>
      <w:r w:rsidRPr="001A303F">
        <w:rPr>
          <w:color w:val="auto"/>
        </w:rPr>
        <w:t xml:space="preserve"> установлено определенное количество часов в неделю в соответствии с рабочей программой учителя) и </w:t>
      </w:r>
      <w:r w:rsidRPr="001A303F">
        <w:rPr>
          <w:b/>
          <w:bCs/>
          <w:color w:val="auto"/>
        </w:rPr>
        <w:t xml:space="preserve">несистемные занятия </w:t>
      </w:r>
      <w:r w:rsidRPr="001A303F">
        <w:rPr>
          <w:color w:val="auto"/>
        </w:rPr>
        <w:t>(темат</w:t>
      </w:r>
      <w:r w:rsidRPr="001A303F">
        <w:rPr>
          <w:color w:val="auto"/>
        </w:rPr>
        <w:t>и</w:t>
      </w:r>
      <w:r w:rsidRPr="001A303F">
        <w:rPr>
          <w:color w:val="auto"/>
        </w:rPr>
        <w:t xml:space="preserve">ческих) курсов внеурочной деятельности (на их </w:t>
      </w:r>
      <w:r w:rsidR="00980D7B">
        <w:rPr>
          <w:color w:val="auto"/>
        </w:rPr>
        <w:t>реализацию</w:t>
      </w:r>
      <w:r w:rsidRPr="001A303F">
        <w:rPr>
          <w:color w:val="auto"/>
        </w:rPr>
        <w:t xml:space="preserve"> установлено общее количес</w:t>
      </w:r>
      <w:r w:rsidRPr="001A303F">
        <w:rPr>
          <w:color w:val="auto"/>
        </w:rPr>
        <w:t>т</w:t>
      </w:r>
      <w:r w:rsidRPr="001A303F">
        <w:rPr>
          <w:color w:val="auto"/>
        </w:rPr>
        <w:t xml:space="preserve">во часов в год в соответствии с </w:t>
      </w:r>
      <w:r>
        <w:rPr>
          <w:color w:val="auto"/>
        </w:rPr>
        <w:t>планом работы объединения</w:t>
      </w:r>
      <w:r w:rsidRPr="001A303F">
        <w:rPr>
          <w:color w:val="auto"/>
        </w:rPr>
        <w:t xml:space="preserve">). </w:t>
      </w:r>
    </w:p>
    <w:p w:rsidR="001A303F" w:rsidRPr="001A303F" w:rsidRDefault="001A303F" w:rsidP="001A303F">
      <w:pPr>
        <w:pStyle w:val="Default"/>
        <w:ind w:firstLine="567"/>
        <w:jc w:val="both"/>
        <w:rPr>
          <w:color w:val="auto"/>
        </w:rPr>
      </w:pPr>
      <w:r w:rsidRPr="001A303F">
        <w:rPr>
          <w:color w:val="auto"/>
        </w:rPr>
        <w:t>Системные курсы реализуются</w:t>
      </w:r>
      <w:r w:rsidR="00A058C2">
        <w:rPr>
          <w:color w:val="auto"/>
        </w:rPr>
        <w:t xml:space="preserve"> по направлениям внеурочной деятельности</w:t>
      </w:r>
      <w:r w:rsidR="00CC2394">
        <w:rPr>
          <w:color w:val="auto"/>
        </w:rPr>
        <w:t>,</w:t>
      </w:r>
      <w:r w:rsidRPr="001A303F">
        <w:rPr>
          <w:color w:val="auto"/>
        </w:rPr>
        <w:t xml:space="preserve"> </w:t>
      </w:r>
      <w:r w:rsidR="00CC2394">
        <w:rPr>
          <w:color w:val="auto"/>
        </w:rPr>
        <w:t>в соо</w:t>
      </w:r>
      <w:r w:rsidR="00CC2394">
        <w:rPr>
          <w:color w:val="auto"/>
        </w:rPr>
        <w:t>т</w:t>
      </w:r>
      <w:r w:rsidR="00CC2394">
        <w:rPr>
          <w:color w:val="auto"/>
        </w:rPr>
        <w:t xml:space="preserve">ветствии с расписанием </w:t>
      </w:r>
      <w:r w:rsidRPr="001A303F">
        <w:rPr>
          <w:color w:val="auto"/>
        </w:rPr>
        <w:t xml:space="preserve">внеурочной деятельности, утвержденным </w:t>
      </w:r>
      <w:r>
        <w:rPr>
          <w:color w:val="auto"/>
        </w:rPr>
        <w:t>директором образов</w:t>
      </w:r>
      <w:r>
        <w:rPr>
          <w:color w:val="auto"/>
        </w:rPr>
        <w:t>а</w:t>
      </w:r>
      <w:r>
        <w:rPr>
          <w:color w:val="auto"/>
        </w:rPr>
        <w:t>тельной организации.</w:t>
      </w:r>
      <w:r w:rsidRPr="001A303F">
        <w:rPr>
          <w:color w:val="auto"/>
        </w:rPr>
        <w:t xml:space="preserve"> </w:t>
      </w:r>
    </w:p>
    <w:p w:rsidR="001A303F" w:rsidRPr="001A303F" w:rsidRDefault="001A303F" w:rsidP="001A303F">
      <w:pPr>
        <w:pStyle w:val="Default"/>
        <w:ind w:firstLine="567"/>
        <w:jc w:val="both"/>
        <w:rPr>
          <w:color w:val="auto"/>
        </w:rPr>
      </w:pPr>
      <w:r w:rsidRPr="001A303F">
        <w:rPr>
          <w:color w:val="auto"/>
        </w:rPr>
        <w:t xml:space="preserve">Несистемные занятия реализуются в рамках плана воспитательной работы </w:t>
      </w:r>
      <w:r>
        <w:rPr>
          <w:color w:val="auto"/>
        </w:rPr>
        <w:t>Средней школы №1</w:t>
      </w:r>
      <w:r w:rsidR="00A058C2">
        <w:rPr>
          <w:color w:val="auto"/>
        </w:rPr>
        <w:t xml:space="preserve"> и плана воспитательной работы </w:t>
      </w:r>
      <w:r w:rsidRPr="001A303F">
        <w:rPr>
          <w:color w:val="auto"/>
        </w:rPr>
        <w:t>классного руководителя. Несистемные занятия проводятся в свободной форме, с уч</w:t>
      </w:r>
      <w:r w:rsidR="001B65F1">
        <w:rPr>
          <w:rFonts w:hAnsi="Cambria Math"/>
          <w:color w:val="auto"/>
        </w:rPr>
        <w:t>ё</w:t>
      </w:r>
      <w:r w:rsidRPr="001A303F">
        <w:rPr>
          <w:color w:val="auto"/>
        </w:rPr>
        <w:t xml:space="preserve">том основных направлений </w:t>
      </w:r>
      <w:r w:rsidR="00A058C2" w:rsidRPr="00A058C2">
        <w:rPr>
          <w:color w:val="auto"/>
        </w:rPr>
        <w:t xml:space="preserve">духовно-нравственного развития, воспитания и социализации обучающихся </w:t>
      </w:r>
      <w:r w:rsidRPr="001A303F">
        <w:rPr>
          <w:color w:val="auto"/>
        </w:rPr>
        <w:t>и с уч</w:t>
      </w:r>
      <w:r w:rsidR="001B65F1">
        <w:rPr>
          <w:rFonts w:hAnsi="Cambria Math"/>
          <w:color w:val="auto"/>
        </w:rPr>
        <w:t>ё</w:t>
      </w:r>
      <w:r w:rsidRPr="001A303F">
        <w:rPr>
          <w:color w:val="auto"/>
        </w:rPr>
        <w:t>том скользящего графика пр</w:t>
      </w:r>
      <w:r w:rsidRPr="001A303F">
        <w:rPr>
          <w:color w:val="auto"/>
        </w:rPr>
        <w:t>о</w:t>
      </w:r>
      <w:r w:rsidRPr="001A303F">
        <w:rPr>
          <w:color w:val="auto"/>
        </w:rPr>
        <w:t>ведения мероприятий, конкурсов, олимпиад, спортивных соревнований</w:t>
      </w:r>
      <w:r w:rsidR="00AA5894">
        <w:rPr>
          <w:color w:val="auto"/>
        </w:rPr>
        <w:t xml:space="preserve"> и т.п.</w:t>
      </w:r>
      <w:r w:rsidR="00A058C2">
        <w:rPr>
          <w:color w:val="auto"/>
        </w:rPr>
        <w:t xml:space="preserve"> </w:t>
      </w:r>
      <w:r w:rsidRPr="001A303F">
        <w:rPr>
          <w:color w:val="auto"/>
        </w:rPr>
        <w:t>Возможно проведение занятий с группой учащихся, с уч</w:t>
      </w:r>
      <w:r w:rsidR="001B65F1">
        <w:rPr>
          <w:rFonts w:hAnsi="Cambria Math"/>
          <w:color w:val="auto"/>
        </w:rPr>
        <w:t>ё</w:t>
      </w:r>
      <w:r w:rsidRPr="001A303F">
        <w:rPr>
          <w:color w:val="auto"/>
        </w:rPr>
        <w:t>том их интересов и индивидуальных ос</w:t>
      </w:r>
      <w:r w:rsidRPr="001A303F">
        <w:rPr>
          <w:color w:val="auto"/>
        </w:rPr>
        <w:t>о</w:t>
      </w:r>
      <w:r w:rsidRPr="001A303F">
        <w:rPr>
          <w:color w:val="auto"/>
        </w:rPr>
        <w:t xml:space="preserve">бенностей. </w:t>
      </w:r>
    </w:p>
    <w:p w:rsidR="00980D7B" w:rsidRDefault="001A303F" w:rsidP="001A3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03F">
        <w:rPr>
          <w:rFonts w:ascii="Times New Roman" w:hAnsi="Times New Roman" w:cs="Times New Roman"/>
          <w:sz w:val="24"/>
          <w:szCs w:val="24"/>
        </w:rPr>
        <w:t xml:space="preserve">Несистемные (тематические) курсы разрабатываются из расчета общего количества часов в год, определенного на их </w:t>
      </w:r>
      <w:r w:rsidR="00AA5894">
        <w:rPr>
          <w:rFonts w:ascii="Times New Roman" w:hAnsi="Times New Roman" w:cs="Times New Roman"/>
          <w:sz w:val="24"/>
          <w:szCs w:val="24"/>
        </w:rPr>
        <w:t>реализацию</w:t>
      </w:r>
      <w:r w:rsidRPr="001A303F">
        <w:rPr>
          <w:rFonts w:ascii="Times New Roman" w:hAnsi="Times New Roman" w:cs="Times New Roman"/>
          <w:sz w:val="24"/>
          <w:szCs w:val="24"/>
        </w:rPr>
        <w:t xml:space="preserve"> планом внеурочной деятельности. Образ</w:t>
      </w:r>
      <w:r w:rsidRPr="001A303F">
        <w:rPr>
          <w:rFonts w:ascii="Times New Roman" w:hAnsi="Times New Roman" w:cs="Times New Roman"/>
          <w:sz w:val="24"/>
          <w:szCs w:val="24"/>
        </w:rPr>
        <w:t>о</w:t>
      </w:r>
      <w:r w:rsidRPr="001A303F">
        <w:rPr>
          <w:rFonts w:ascii="Times New Roman" w:hAnsi="Times New Roman" w:cs="Times New Roman"/>
          <w:sz w:val="24"/>
          <w:szCs w:val="24"/>
        </w:rPr>
        <w:t xml:space="preserve">вательная нагрузка несистемных (тематических) курсов распределяется в рамках </w:t>
      </w:r>
      <w:r w:rsidR="00AA5894">
        <w:rPr>
          <w:rFonts w:ascii="Times New Roman" w:hAnsi="Times New Roman" w:cs="Times New Roman"/>
          <w:sz w:val="24"/>
          <w:szCs w:val="24"/>
        </w:rPr>
        <w:t>полуг</w:t>
      </w:r>
      <w:r w:rsidR="00AA5894">
        <w:rPr>
          <w:rFonts w:ascii="Times New Roman" w:hAnsi="Times New Roman" w:cs="Times New Roman"/>
          <w:sz w:val="24"/>
          <w:szCs w:val="24"/>
        </w:rPr>
        <w:t>о</w:t>
      </w:r>
      <w:r w:rsidR="00AA5894">
        <w:rPr>
          <w:rFonts w:ascii="Times New Roman" w:hAnsi="Times New Roman" w:cs="Times New Roman"/>
          <w:sz w:val="24"/>
          <w:szCs w:val="24"/>
        </w:rPr>
        <w:t>дий и каникулярного времени.</w:t>
      </w:r>
    </w:p>
    <w:p w:rsidR="00980D7B" w:rsidRDefault="00980D7B" w:rsidP="00980D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D7B" w:rsidRDefault="00162F44" w:rsidP="0031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80D7B" w:rsidRPr="00980D7B">
        <w:rPr>
          <w:rFonts w:ascii="Times New Roman" w:hAnsi="Times New Roman" w:cs="Times New Roman"/>
          <w:b/>
          <w:sz w:val="24"/>
          <w:szCs w:val="24"/>
        </w:rPr>
        <w:t>лан внеурочной деятельности</w:t>
      </w:r>
    </w:p>
    <w:p w:rsidR="003172DD" w:rsidRDefault="003172DD" w:rsidP="0031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79"/>
        <w:gridCol w:w="1897"/>
        <w:gridCol w:w="1901"/>
        <w:gridCol w:w="2036"/>
        <w:gridCol w:w="1858"/>
      </w:tblGrid>
      <w:tr w:rsidR="001410E4" w:rsidTr="00653676">
        <w:tc>
          <w:tcPr>
            <w:tcW w:w="1879" w:type="dxa"/>
          </w:tcPr>
          <w:p w:rsidR="001410E4" w:rsidRPr="001410E4" w:rsidRDefault="001410E4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1410E4" w:rsidRPr="001410E4" w:rsidRDefault="001410E4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Жизнь учен</w:t>
            </w: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ческих соо</w:t>
            </w: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ществ</w:t>
            </w:r>
          </w:p>
        </w:tc>
        <w:tc>
          <w:tcPr>
            <w:tcW w:w="1901" w:type="dxa"/>
          </w:tcPr>
          <w:p w:rsidR="001410E4" w:rsidRDefault="001410E4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3172DD" w:rsidRPr="001410E4" w:rsidRDefault="003172DD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2DD"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 об</w:t>
            </w:r>
            <w:r w:rsidRPr="003172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172DD">
              <w:rPr>
                <w:rFonts w:ascii="Times New Roman" w:hAnsi="Times New Roman" w:cs="Times New Roman"/>
                <w:b/>
                <w:sz w:val="24"/>
                <w:szCs w:val="24"/>
              </w:rPr>
              <w:t>чающихся</w:t>
            </w:r>
          </w:p>
        </w:tc>
        <w:tc>
          <w:tcPr>
            <w:tcW w:w="2036" w:type="dxa"/>
          </w:tcPr>
          <w:p w:rsidR="001410E4" w:rsidRPr="001410E4" w:rsidRDefault="001410E4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858" w:type="dxa"/>
          </w:tcPr>
          <w:p w:rsidR="001410E4" w:rsidRPr="001410E4" w:rsidRDefault="001410E4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410E4" w:rsidTr="008236DB">
        <w:tc>
          <w:tcPr>
            <w:tcW w:w="9571" w:type="dxa"/>
            <w:gridSpan w:val="5"/>
          </w:tcPr>
          <w:p w:rsidR="001410E4" w:rsidRPr="001410E4" w:rsidRDefault="001410E4" w:rsidP="0014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E4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1410E4" w:rsidTr="00653676">
        <w:tc>
          <w:tcPr>
            <w:tcW w:w="1879" w:type="dxa"/>
          </w:tcPr>
          <w:p w:rsidR="001410E4" w:rsidRPr="00AA5894" w:rsidRDefault="001410E4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897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6" w:type="dxa"/>
          </w:tcPr>
          <w:p w:rsidR="001410E4" w:rsidRDefault="004D2442" w:rsidP="004D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8" w:type="dxa"/>
          </w:tcPr>
          <w:p w:rsidR="001410E4" w:rsidRDefault="00D21DDC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410E4" w:rsidTr="00653676">
        <w:tc>
          <w:tcPr>
            <w:tcW w:w="1879" w:type="dxa"/>
          </w:tcPr>
          <w:p w:rsidR="001410E4" w:rsidRPr="00AA5894" w:rsidRDefault="001410E4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кулы</w:t>
            </w:r>
          </w:p>
        </w:tc>
        <w:tc>
          <w:tcPr>
            <w:tcW w:w="1897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410E4" w:rsidRDefault="004D2442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:rsidR="001410E4" w:rsidRDefault="004D2442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10E4" w:rsidTr="00653676">
        <w:tc>
          <w:tcPr>
            <w:tcW w:w="1879" w:type="dxa"/>
          </w:tcPr>
          <w:p w:rsidR="001410E4" w:rsidRPr="00AA5894" w:rsidRDefault="001410E4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897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6" w:type="dxa"/>
          </w:tcPr>
          <w:p w:rsidR="001410E4" w:rsidRDefault="00D21DDC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58" w:type="dxa"/>
          </w:tcPr>
          <w:p w:rsidR="001410E4" w:rsidRDefault="001410E4" w:rsidP="00D2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3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0E4" w:rsidTr="00653676">
        <w:tc>
          <w:tcPr>
            <w:tcW w:w="1879" w:type="dxa"/>
          </w:tcPr>
          <w:p w:rsidR="001410E4" w:rsidRPr="00AA5894" w:rsidRDefault="001410E4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</w:t>
            </w:r>
            <w:r w:rsidR="00653676"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летние 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кан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кулы</w:t>
            </w:r>
          </w:p>
        </w:tc>
        <w:tc>
          <w:tcPr>
            <w:tcW w:w="1897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410E4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0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1410E4" w:rsidRDefault="00AA589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0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10E4" w:rsidTr="00653676">
        <w:tc>
          <w:tcPr>
            <w:tcW w:w="1879" w:type="dxa"/>
          </w:tcPr>
          <w:p w:rsidR="001410E4" w:rsidRPr="00AA5894" w:rsidRDefault="001410E4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97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01" w:type="dxa"/>
          </w:tcPr>
          <w:p w:rsidR="001410E4" w:rsidRDefault="001410E4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36" w:type="dxa"/>
          </w:tcPr>
          <w:p w:rsidR="001410E4" w:rsidRDefault="00D21DDC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58" w:type="dxa"/>
          </w:tcPr>
          <w:p w:rsidR="001410E4" w:rsidRDefault="00653676" w:rsidP="00D2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53676" w:rsidTr="008236DB">
        <w:tc>
          <w:tcPr>
            <w:tcW w:w="9571" w:type="dxa"/>
            <w:gridSpan w:val="5"/>
          </w:tcPr>
          <w:p w:rsidR="00653676" w:rsidRPr="00AA5894" w:rsidRDefault="00653676" w:rsidP="00653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653676" w:rsidTr="00653676">
        <w:tc>
          <w:tcPr>
            <w:tcW w:w="1879" w:type="dxa"/>
          </w:tcPr>
          <w:p w:rsidR="00653676" w:rsidRPr="00AA5894" w:rsidRDefault="00653676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897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6" w:type="dxa"/>
          </w:tcPr>
          <w:p w:rsidR="00653676" w:rsidRDefault="00F15DD9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8" w:type="dxa"/>
          </w:tcPr>
          <w:p w:rsidR="00653676" w:rsidRDefault="00653676" w:rsidP="00F1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3676" w:rsidTr="00653676">
        <w:tc>
          <w:tcPr>
            <w:tcW w:w="1879" w:type="dxa"/>
          </w:tcPr>
          <w:p w:rsidR="00653676" w:rsidRPr="00AA5894" w:rsidRDefault="00653676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кулы</w:t>
            </w:r>
          </w:p>
        </w:tc>
        <w:tc>
          <w:tcPr>
            <w:tcW w:w="1897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653676" w:rsidRDefault="00653676" w:rsidP="0065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3676" w:rsidTr="00653676">
        <w:tc>
          <w:tcPr>
            <w:tcW w:w="1879" w:type="dxa"/>
          </w:tcPr>
          <w:p w:rsidR="00653676" w:rsidRPr="00AA5894" w:rsidRDefault="00653676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897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36" w:type="dxa"/>
          </w:tcPr>
          <w:p w:rsidR="00653676" w:rsidRDefault="00F15DD9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3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653676" w:rsidRDefault="00AA5894" w:rsidP="00F1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53676" w:rsidTr="00653676">
        <w:tc>
          <w:tcPr>
            <w:tcW w:w="1879" w:type="dxa"/>
          </w:tcPr>
          <w:p w:rsidR="00653676" w:rsidRPr="00AA5894" w:rsidRDefault="00653676" w:rsidP="00F15D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Весенние </w:t>
            </w:r>
            <w:r w:rsidR="00F15DD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DD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никулы</w:t>
            </w:r>
          </w:p>
        </w:tc>
        <w:tc>
          <w:tcPr>
            <w:tcW w:w="1897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:rsidR="00653676" w:rsidRDefault="00653676" w:rsidP="0065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3676" w:rsidTr="00653676">
        <w:tc>
          <w:tcPr>
            <w:tcW w:w="1879" w:type="dxa"/>
          </w:tcPr>
          <w:p w:rsidR="00653676" w:rsidRPr="00AA5894" w:rsidRDefault="00653676" w:rsidP="00980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97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01" w:type="dxa"/>
          </w:tcPr>
          <w:p w:rsidR="00653676" w:rsidRDefault="00653676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036" w:type="dxa"/>
          </w:tcPr>
          <w:p w:rsidR="00653676" w:rsidRDefault="00F15DD9" w:rsidP="00980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3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653676" w:rsidRDefault="00F15DD9" w:rsidP="0065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5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5894" w:rsidTr="008236DB">
        <w:tc>
          <w:tcPr>
            <w:tcW w:w="7713" w:type="dxa"/>
            <w:gridSpan w:val="4"/>
          </w:tcPr>
          <w:p w:rsidR="00AA5894" w:rsidRPr="00E07E7C" w:rsidRDefault="00AA5894" w:rsidP="00E0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7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58" w:type="dxa"/>
          </w:tcPr>
          <w:p w:rsidR="00AA5894" w:rsidRPr="00E07E7C" w:rsidRDefault="00E07E7C" w:rsidP="00E0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7C"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</w:p>
        </w:tc>
      </w:tr>
    </w:tbl>
    <w:p w:rsidR="00AA5894" w:rsidRDefault="00AA5894" w:rsidP="00980D7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b/>
          <w:bCs/>
          <w:color w:val="auto"/>
        </w:rPr>
        <w:t xml:space="preserve">Организация жизни ученических сообществ </w:t>
      </w:r>
      <w:r w:rsidRPr="00AA5894">
        <w:rPr>
          <w:color w:val="auto"/>
        </w:rPr>
        <w:t>является важной составляющей вн</w:t>
      </w:r>
      <w:r>
        <w:rPr>
          <w:color w:val="auto"/>
        </w:rPr>
        <w:t>е</w:t>
      </w:r>
      <w:r w:rsidRPr="00AA5894">
        <w:rPr>
          <w:color w:val="auto"/>
        </w:rPr>
        <w:t>урочной деятельности, направлена на формирование у обучающихся российской гражда</w:t>
      </w:r>
      <w:r w:rsidRPr="00AA5894">
        <w:rPr>
          <w:color w:val="auto"/>
        </w:rPr>
        <w:t>н</w:t>
      </w:r>
      <w:r w:rsidRPr="00AA5894">
        <w:rPr>
          <w:color w:val="auto"/>
        </w:rPr>
        <w:t xml:space="preserve">ской идентичности и таких компетенций, как: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 xml:space="preserve">– компетенция конструктивного, успешного и ответственного поведения в обществе с учетом правовых норм, установленных российским законодательством;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>–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</w:t>
      </w:r>
      <w:r w:rsidRPr="00AA5894">
        <w:rPr>
          <w:color w:val="auto"/>
        </w:rPr>
        <w:t>о</w:t>
      </w:r>
      <w:r w:rsidRPr="00AA5894">
        <w:rPr>
          <w:color w:val="auto"/>
        </w:rPr>
        <w:t xml:space="preserve">века;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>– компетенция в сфере общественной самоорганизации, участия в общественно зн</w:t>
      </w:r>
      <w:r w:rsidRPr="00AA5894">
        <w:rPr>
          <w:color w:val="auto"/>
        </w:rPr>
        <w:t>а</w:t>
      </w:r>
      <w:r w:rsidRPr="00AA5894">
        <w:rPr>
          <w:color w:val="auto"/>
        </w:rPr>
        <w:t xml:space="preserve">чимой совместной деятельности.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 xml:space="preserve">Организация жизни ученических сообществ происходит: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>– в рамках внеурочной деятельности в ученическом классе, общешкольной внеуро</w:t>
      </w:r>
      <w:r w:rsidRPr="00AA5894">
        <w:rPr>
          <w:color w:val="auto"/>
        </w:rPr>
        <w:t>ч</w:t>
      </w:r>
      <w:r w:rsidRPr="00AA5894">
        <w:rPr>
          <w:color w:val="auto"/>
        </w:rPr>
        <w:t xml:space="preserve">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>– через приобщение обучающихся к общественной деятельности и школьным трад</w:t>
      </w:r>
      <w:r w:rsidRPr="00AA5894">
        <w:rPr>
          <w:color w:val="auto"/>
        </w:rPr>
        <w:t>и</w:t>
      </w:r>
      <w:r w:rsidRPr="00AA5894">
        <w:rPr>
          <w:color w:val="auto"/>
        </w:rPr>
        <w:t>циям, участие обучающихся в</w:t>
      </w:r>
      <w:r w:rsidR="00AF78B3">
        <w:rPr>
          <w:color w:val="auto"/>
        </w:rPr>
        <w:t xml:space="preserve"> деятельности различных волонтерских и </w:t>
      </w:r>
      <w:r w:rsidRPr="00AA5894">
        <w:rPr>
          <w:color w:val="auto"/>
        </w:rPr>
        <w:t>благотворител</w:t>
      </w:r>
      <w:r w:rsidRPr="00AA5894">
        <w:rPr>
          <w:color w:val="auto"/>
        </w:rPr>
        <w:t>ь</w:t>
      </w:r>
      <w:r w:rsidRPr="00AA5894">
        <w:rPr>
          <w:color w:val="auto"/>
        </w:rPr>
        <w:t xml:space="preserve">ных организаций; </w:t>
      </w:r>
    </w:p>
    <w:p w:rsidR="00AA5894" w:rsidRPr="00AA5894" w:rsidRDefault="00AA5894" w:rsidP="00AA5894">
      <w:pPr>
        <w:pStyle w:val="Default"/>
        <w:ind w:firstLine="567"/>
        <w:jc w:val="both"/>
        <w:rPr>
          <w:color w:val="auto"/>
        </w:rPr>
      </w:pPr>
      <w:r w:rsidRPr="00AA5894">
        <w:rPr>
          <w:color w:val="auto"/>
        </w:rPr>
        <w:t>– через участие в благоустройстве школы, класса, города, в ходе партнерства с о</w:t>
      </w:r>
      <w:r w:rsidRPr="00AA5894">
        <w:rPr>
          <w:color w:val="auto"/>
        </w:rPr>
        <w:t>б</w:t>
      </w:r>
      <w:r w:rsidRPr="00AA5894">
        <w:rPr>
          <w:color w:val="auto"/>
        </w:rPr>
        <w:t xml:space="preserve">щественными организациями и объединениями. </w:t>
      </w:r>
    </w:p>
    <w:p w:rsidR="008236DB" w:rsidRDefault="00AF78B3" w:rsidP="00AA5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8B3">
        <w:rPr>
          <w:rFonts w:ascii="Times New Roman" w:hAnsi="Times New Roman" w:cs="Times New Roman"/>
          <w:sz w:val="24"/>
          <w:szCs w:val="24"/>
        </w:rPr>
        <w:t xml:space="preserve">Организация жизни ученических сообществ </w:t>
      </w:r>
      <w:r>
        <w:rPr>
          <w:rFonts w:ascii="Times New Roman" w:hAnsi="Times New Roman" w:cs="Times New Roman"/>
          <w:sz w:val="24"/>
          <w:szCs w:val="24"/>
        </w:rPr>
        <w:t>в Средней школе №1 осуществляется в рамках проекта по ученическому самоуправлению «Школьная республика»</w:t>
      </w:r>
      <w:r w:rsidR="008236DB">
        <w:rPr>
          <w:rFonts w:ascii="Times New Roman" w:hAnsi="Times New Roman" w:cs="Times New Roman"/>
          <w:sz w:val="24"/>
          <w:szCs w:val="24"/>
        </w:rPr>
        <w:t xml:space="preserve"> и реализуется по плану работы органов ученического самоуправления.   </w:t>
      </w:r>
    </w:p>
    <w:p w:rsidR="00AB53D2" w:rsidRDefault="00AB53D2" w:rsidP="00AA5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D2" w:rsidRDefault="001A076A" w:rsidP="00AB53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</w:t>
      </w:r>
      <w:r w:rsidR="00AB53D2" w:rsidRPr="00AB53D2">
        <w:rPr>
          <w:rFonts w:ascii="Times New Roman" w:hAnsi="Times New Roman" w:cs="Times New Roman"/>
          <w:b/>
          <w:sz w:val="24"/>
          <w:szCs w:val="24"/>
        </w:rPr>
        <w:t>лан работы органов ученического самоуправления</w:t>
      </w:r>
    </w:p>
    <w:p w:rsidR="001A076A" w:rsidRPr="00AB53D2" w:rsidRDefault="001A076A" w:rsidP="00AB53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8236DB" w:rsidRDefault="008236DB" w:rsidP="0082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1178"/>
        <w:gridCol w:w="3875"/>
        <w:gridCol w:w="1499"/>
        <w:gridCol w:w="3054"/>
      </w:tblGrid>
      <w:tr w:rsidR="0037152E" w:rsidRPr="00A058C2" w:rsidTr="000C5B88">
        <w:tc>
          <w:tcPr>
            <w:tcW w:w="1178" w:type="dxa"/>
          </w:tcPr>
          <w:p w:rsidR="00A058C2" w:rsidRPr="00A058C2" w:rsidRDefault="00A058C2" w:rsidP="000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75" w:type="dxa"/>
          </w:tcPr>
          <w:p w:rsidR="00A058C2" w:rsidRPr="00A058C2" w:rsidRDefault="00A058C2" w:rsidP="000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99" w:type="dxa"/>
          </w:tcPr>
          <w:p w:rsidR="00A058C2" w:rsidRPr="00A058C2" w:rsidRDefault="00483424" w:rsidP="000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054" w:type="dxa"/>
          </w:tcPr>
          <w:p w:rsidR="00A058C2" w:rsidRPr="00A058C2" w:rsidRDefault="00A058C2" w:rsidP="000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C7AC2" w:rsidRPr="00A058C2" w:rsidTr="000C5B88">
        <w:tc>
          <w:tcPr>
            <w:tcW w:w="1178" w:type="dxa"/>
            <w:vMerge w:val="restart"/>
          </w:tcPr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75" w:type="dxa"/>
          </w:tcPr>
          <w:p w:rsidR="00BC7A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Совета старшеклас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Совета мэров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C7A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омплектование министерств, переизбрание  премьер-министра, председателя Совета старшеклас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ников,  секретаря. Составление плана работы органов ученическ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го самоуправления.  </w:t>
            </w: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коллективного планирования воспитательной р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боты школы – деловая игра «Мо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говой штурм: предлагаем, 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="00D21DDC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няя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, внедряем».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Выпуск газ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ты-плана «Мы – ЗА! Мы – Против! Мы </w:t>
            </w:r>
            <w:r w:rsidR="00D21D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Хотим! Мы – Смогли!».</w:t>
            </w:r>
          </w:p>
          <w:p w:rsidR="00BC7AC2" w:rsidRPr="00A058C2" w:rsidRDefault="00BC7AC2" w:rsidP="0037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Подведение итогов 1 четверти жизни классн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верждение мероприятий на 2 че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верть.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BC7AC2" w:rsidRPr="000C5B88" w:rsidRDefault="00BC7AC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54" w:type="dxa"/>
          </w:tcPr>
          <w:p w:rsidR="00BC7AC2" w:rsidRPr="00A058C2" w:rsidRDefault="00BC7AC2" w:rsidP="0037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ктив Совета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Совета старшеклассников,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седатель Совета мэров.</w:t>
            </w:r>
          </w:p>
        </w:tc>
      </w:tr>
      <w:tr w:rsidR="00BC7AC2" w:rsidRPr="00A058C2" w:rsidTr="000C5B88">
        <w:tc>
          <w:tcPr>
            <w:tcW w:w="1178" w:type="dxa"/>
            <w:vMerge/>
          </w:tcPr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BC7AC2" w:rsidRPr="00A058C2" w:rsidRDefault="00BC7AC2" w:rsidP="004834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Организация и проведение школьных акций:</w:t>
            </w: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акция «Осторожно – терроризм!» (изготовление и ра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дача листовок-памяток).</w:t>
            </w:r>
          </w:p>
          <w:p w:rsidR="00BC7AC2" w:rsidRDefault="00BC7AC2" w:rsidP="004834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Флеш-моб</w:t>
            </w:r>
            <w:proofErr w:type="spellEnd"/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«Объединимся вместе против террора». </w:t>
            </w:r>
          </w:p>
          <w:p w:rsidR="00BC7AC2" w:rsidRPr="00A058C2" w:rsidRDefault="00BC7AC2" w:rsidP="004834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ест–акция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>дународному Дню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для учащихся, учителей и родит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лей «Проверь свою грамотность»;</w:t>
            </w: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r w:rsidRPr="00483424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акция, посвященная «Дню удачных кадров».</w:t>
            </w:r>
          </w:p>
        </w:tc>
        <w:tc>
          <w:tcPr>
            <w:tcW w:w="1499" w:type="dxa"/>
          </w:tcPr>
          <w:p w:rsidR="00BC7AC2" w:rsidRPr="000C5B88" w:rsidRDefault="00BC7AC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C7AC2" w:rsidRPr="000C5B88" w:rsidRDefault="00BC7AC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AC2" w:rsidRPr="000C5B88" w:rsidRDefault="00BC7AC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AC2" w:rsidRPr="000C5B88" w:rsidRDefault="00BC7AC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Министерство печати и информации</w:t>
            </w: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C2" w:rsidRPr="00A058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7AC2" w:rsidRDefault="00BC7A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BC7AC2" w:rsidRPr="00E21E64" w:rsidRDefault="00BC7AC2" w:rsidP="00E21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C2" w:rsidRDefault="00BC7AC2" w:rsidP="00E21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AC2" w:rsidRPr="00E21E64" w:rsidRDefault="00BC7AC2" w:rsidP="00E2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Совета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классников.</w:t>
            </w:r>
          </w:p>
        </w:tc>
      </w:tr>
      <w:tr w:rsidR="0037152E" w:rsidRPr="00A058C2" w:rsidTr="000C5B88">
        <w:tc>
          <w:tcPr>
            <w:tcW w:w="1178" w:type="dxa"/>
          </w:tcPr>
          <w:p w:rsidR="00A058C2" w:rsidRPr="00A058C2" w:rsidRDefault="0037152E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75" w:type="dxa"/>
          </w:tcPr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Деловая игра «Выборы През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дента школьной республики»: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1. Циклы бесед о целях, задачах ученического самоуправления, знакомство с правилами деловой игры «Выборы Президента школ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ной республики», выдвижение кандидатов, комплектование ШИК;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2. Предвыборная кампания: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 «Знакомьтесь, это мы!» - знако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ство с кандидатами в президенты;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-создание предвыборных пр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грамм;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 агитационная кампания;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-печатная реклама, съемка виде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фильма о кандидатах;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-встречи с избирателями;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-опрос избирателей независимыми социологами;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-пресс-конференция (визитная ка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точка кандидатов, интервьюиров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ние, дискуссия,  творческие ко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курсы для кандидатов в президе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ты);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3. День «молчания»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4. Выборы президента школьной республики.</w:t>
            </w:r>
          </w:p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5. Инаугурация.</w:t>
            </w:r>
          </w:p>
        </w:tc>
        <w:tc>
          <w:tcPr>
            <w:tcW w:w="1499" w:type="dxa"/>
          </w:tcPr>
          <w:p w:rsidR="00A058C2" w:rsidRPr="000C5B88" w:rsidRDefault="0037152E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A058C2" w:rsidRPr="00A058C2" w:rsidRDefault="00A058C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школьная избирательная комиссия</w:t>
            </w:r>
            <w:r w:rsidR="0037152E">
              <w:rPr>
                <w:rFonts w:ascii="Times New Roman" w:hAnsi="Times New Roman" w:cs="Times New Roman"/>
                <w:sz w:val="24"/>
                <w:szCs w:val="24"/>
              </w:rPr>
              <w:t>, зам.директора по ВР</w:t>
            </w:r>
          </w:p>
        </w:tc>
      </w:tr>
      <w:tr w:rsidR="00E21E64" w:rsidRPr="00A058C2" w:rsidTr="000C5B88">
        <w:tc>
          <w:tcPr>
            <w:tcW w:w="1178" w:type="dxa"/>
            <w:vMerge w:val="restart"/>
          </w:tcPr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Организация и проведение школьных акций:</w:t>
            </w: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Школьная акция ко Дню люб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мой книги: </w:t>
            </w:r>
            <w:proofErr w:type="spellStart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акция ко Дню новой прически.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E64" w:rsidRDefault="00E21E64" w:rsidP="0037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«Засв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тись! Стань заметней на дороге!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076A" w:rsidRPr="00A058C2" w:rsidRDefault="001A076A" w:rsidP="003715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E21E64" w:rsidRPr="000C5B88" w:rsidRDefault="00E21E64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Актив Совета старш</w:t>
            </w: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классников.</w:t>
            </w: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64" w:rsidRPr="00A058C2" w:rsidTr="000C5B88">
        <w:tc>
          <w:tcPr>
            <w:tcW w:w="1178" w:type="dxa"/>
            <w:vMerge/>
          </w:tcPr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E21E64" w:rsidRPr="00A058C2" w:rsidRDefault="00E21E64" w:rsidP="00E2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«Школьная форма»</w:t>
            </w:r>
          </w:p>
        </w:tc>
        <w:tc>
          <w:tcPr>
            <w:tcW w:w="1499" w:type="dxa"/>
          </w:tcPr>
          <w:p w:rsidR="00E21E64" w:rsidRPr="000C5B88" w:rsidRDefault="00E21E64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64" w:rsidRPr="00A058C2" w:rsidTr="000C5B88">
        <w:tc>
          <w:tcPr>
            <w:tcW w:w="1178" w:type="dxa"/>
            <w:vMerge/>
          </w:tcPr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Смотр-конкурс «Лучший клас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ный уголок».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Pr="00A058C2" w:rsidRDefault="00E21E64" w:rsidP="00E21E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E64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Фестиваль-конкурс классных а</w:t>
            </w:r>
            <w:r w:rsidRPr="00E21E6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21E64">
              <w:rPr>
                <w:rFonts w:ascii="Times New Roman" w:hAnsi="Times New Roman" w:cs="Times New Roman"/>
                <w:bCs/>
                <w:sz w:val="24"/>
                <w:szCs w:val="24"/>
              </w:rPr>
              <w:t>тивов «Думай. Действуй. Учись. Совершенствуй».</w:t>
            </w:r>
          </w:p>
        </w:tc>
        <w:tc>
          <w:tcPr>
            <w:tcW w:w="1499" w:type="dxa"/>
          </w:tcPr>
          <w:p w:rsidR="00E21E64" w:rsidRPr="000C5B88" w:rsidRDefault="00E21E64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1E64" w:rsidRPr="000C5B88" w:rsidRDefault="00E21E64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E64" w:rsidRPr="000C5B88" w:rsidRDefault="00E21E64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E64" w:rsidRPr="000C5B88" w:rsidRDefault="00E21E64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мэры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E64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64" w:rsidRPr="00A058C2" w:rsidRDefault="00E21E64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Президент школьной ре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публики, председатель 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вета старшеклассников, Совет старшеклассников, активы классов</w:t>
            </w:r>
          </w:p>
        </w:tc>
      </w:tr>
      <w:tr w:rsidR="001A076A" w:rsidRPr="00A058C2" w:rsidTr="000C5B88">
        <w:tc>
          <w:tcPr>
            <w:tcW w:w="1178" w:type="dxa"/>
            <w:vMerge w:val="restart"/>
          </w:tcPr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1A076A" w:rsidRDefault="001A076A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Объединенный совет «Серпа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тин новогодних затей».</w:t>
            </w:r>
          </w:p>
        </w:tc>
        <w:tc>
          <w:tcPr>
            <w:tcW w:w="1499" w:type="dxa"/>
          </w:tcPr>
          <w:p w:rsidR="001A076A" w:rsidRPr="000C5B88" w:rsidRDefault="001A076A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1A076A" w:rsidRPr="00A058C2" w:rsidRDefault="001A076A" w:rsidP="00E2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Президент школьной ре</w:t>
            </w: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публики, председатель С</w:t>
            </w: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E64">
              <w:rPr>
                <w:rFonts w:ascii="Times New Roman" w:hAnsi="Times New Roman" w:cs="Times New Roman"/>
                <w:sz w:val="24"/>
                <w:szCs w:val="24"/>
              </w:rPr>
              <w:t>вета старшеклассников,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</w:tr>
      <w:tr w:rsidR="001A076A" w:rsidRPr="00A058C2" w:rsidTr="000C5B88">
        <w:tc>
          <w:tcPr>
            <w:tcW w:w="1178" w:type="dxa"/>
            <w:vMerge/>
          </w:tcPr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1A076A" w:rsidRPr="00A058C2" w:rsidRDefault="001A076A" w:rsidP="00E21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 Рейд «Дневник ученика школы №1».</w:t>
            </w:r>
          </w:p>
        </w:tc>
        <w:tc>
          <w:tcPr>
            <w:tcW w:w="1499" w:type="dxa"/>
          </w:tcPr>
          <w:p w:rsidR="001A076A" w:rsidRPr="000C5B88" w:rsidRDefault="001A076A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A076A" w:rsidRPr="00A058C2" w:rsidTr="000C5B88">
        <w:tc>
          <w:tcPr>
            <w:tcW w:w="1178" w:type="dxa"/>
            <w:vMerge/>
          </w:tcPr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Совместные с «Молодежным це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тром» мероприятия, посвященные Всемирному Дню волонтеров:</w:t>
            </w:r>
          </w:p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- акции «Присоединяйся к нам!» и «Волонтер 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звучит гордо!»</w:t>
            </w:r>
          </w:p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- классные часы о развитии воло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терского движения в России;</w:t>
            </w:r>
          </w:p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- «Пусть всегда будет дружба!» - организация старшеклассниками  досуга младших школьников.</w:t>
            </w:r>
          </w:p>
        </w:tc>
        <w:tc>
          <w:tcPr>
            <w:tcW w:w="1499" w:type="dxa"/>
          </w:tcPr>
          <w:p w:rsidR="001A076A" w:rsidRPr="000C5B88" w:rsidRDefault="001A076A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4" w:type="dxa"/>
          </w:tcPr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Министерство шефской и волонтерской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76A" w:rsidRPr="00A058C2" w:rsidTr="000C5B88">
        <w:tc>
          <w:tcPr>
            <w:tcW w:w="1178" w:type="dxa"/>
            <w:vMerge/>
          </w:tcPr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   Акция «Правила дорожного дв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жения каникул не имеют!».</w:t>
            </w:r>
          </w:p>
        </w:tc>
        <w:tc>
          <w:tcPr>
            <w:tcW w:w="1499" w:type="dxa"/>
          </w:tcPr>
          <w:p w:rsidR="001A076A" w:rsidRPr="000C5B88" w:rsidRDefault="001A076A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1A076A" w:rsidRPr="00A058C2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</w:tr>
      <w:tr w:rsidR="001A076A" w:rsidRPr="00A058C2" w:rsidTr="000C5B88">
        <w:tc>
          <w:tcPr>
            <w:tcW w:w="1178" w:type="dxa"/>
            <w:vMerge/>
          </w:tcPr>
          <w:p w:rsidR="001A076A" w:rsidRPr="00A058C2" w:rsidRDefault="001A076A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мэров:</w:t>
            </w:r>
          </w:p>
          <w:p w:rsidR="001A076A" w:rsidRPr="007861B9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жизни классных коллективов. У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верждение мероприятий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 че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верть.</w:t>
            </w:r>
          </w:p>
        </w:tc>
        <w:tc>
          <w:tcPr>
            <w:tcW w:w="1499" w:type="dxa"/>
          </w:tcPr>
          <w:p w:rsidR="001A076A" w:rsidRPr="000C5B88" w:rsidRDefault="001A076A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1A076A" w:rsidRDefault="001A076A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</w:tr>
      <w:tr w:rsidR="00AB53D2" w:rsidRPr="00A058C2" w:rsidTr="000C5B88">
        <w:trPr>
          <w:trHeight w:val="70"/>
        </w:trPr>
        <w:tc>
          <w:tcPr>
            <w:tcW w:w="1178" w:type="dxa"/>
            <w:vMerge w:val="restart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75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Совет мэров «Ярмарка предл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жений»: планирование работы на 2 полугодие.</w:t>
            </w:r>
          </w:p>
          <w:p w:rsidR="00AB53D2" w:rsidRPr="00A058C2" w:rsidRDefault="00AB53D2" w:rsidP="00476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Совет старшеклассников: гот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вимся к встрече школьных друзей.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</w:tr>
      <w:tr w:rsidR="00AB53D2" w:rsidRPr="00A058C2" w:rsidTr="000C5B88">
        <w:trPr>
          <w:trHeight w:val="70"/>
        </w:trPr>
        <w:tc>
          <w:tcPr>
            <w:tcW w:w="1178" w:type="dxa"/>
            <w:vMerge/>
          </w:tcPr>
          <w:p w:rsidR="00AB53D2" w:rsidRPr="00A058C2" w:rsidRDefault="00AB53D2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B53D2" w:rsidRDefault="00AB53D2" w:rsidP="00786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Школьные акции:</w:t>
            </w:r>
          </w:p>
          <w:p w:rsidR="00AB53D2" w:rsidRDefault="00AB53D2" w:rsidP="007861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кция, посвященная Всемирному дню «Спасибо».</w:t>
            </w:r>
          </w:p>
          <w:p w:rsidR="00AB53D2" w:rsidRPr="00A058C2" w:rsidRDefault="00AB53D2" w:rsidP="000C5B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Тест-акция «Сознательный ли я пешеход?»</w:t>
            </w:r>
          </w:p>
        </w:tc>
        <w:tc>
          <w:tcPr>
            <w:tcW w:w="1499" w:type="dxa"/>
          </w:tcPr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AB53D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3D2" w:rsidRPr="00A058C2" w:rsidTr="000C5B88">
        <w:tc>
          <w:tcPr>
            <w:tcW w:w="1178" w:type="dxa"/>
            <w:vMerge/>
          </w:tcPr>
          <w:p w:rsidR="00AB53D2" w:rsidRPr="00A058C2" w:rsidRDefault="00AB53D2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B53D2" w:rsidRPr="00A058C2" w:rsidRDefault="00AB53D2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странички на сайте школы «С любовью к школе!».</w:t>
            </w:r>
          </w:p>
        </w:tc>
        <w:tc>
          <w:tcPr>
            <w:tcW w:w="1499" w:type="dxa"/>
          </w:tcPr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Министерство печати 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3D2" w:rsidRPr="00A058C2" w:rsidTr="000C5B88">
        <w:tc>
          <w:tcPr>
            <w:tcW w:w="1178" w:type="dxa"/>
            <w:vMerge w:val="restart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AB53D2" w:rsidRPr="00A058C2" w:rsidRDefault="00AB53D2" w:rsidP="0078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  Конкурс слоганов по безопасн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движения. Офор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ление лучших слоганов и разм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щение их на улицах города.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9" w:type="dxa"/>
          </w:tcPr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Мэры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3D2" w:rsidRPr="00A058C2" w:rsidTr="000C5B88">
        <w:tc>
          <w:tcPr>
            <w:tcW w:w="1178" w:type="dxa"/>
            <w:vMerge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1A0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акции:</w:t>
            </w: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-акция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памяти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юного героя-антифашиста «Героев нужно знать в лицо!»</w:t>
            </w:r>
            <w:r w:rsidRPr="00A058C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B53D2" w:rsidRPr="00A058C2" w:rsidRDefault="00AB53D2" w:rsidP="00476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-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Святого Валентина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«Стрелы Амура», «Самая ориг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нальная пара»</w:t>
            </w:r>
            <w:r w:rsidR="00476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54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D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 школьного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3D2" w:rsidRDefault="00AB53D2" w:rsidP="00AB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D2" w:rsidRDefault="00AB53D2" w:rsidP="00AB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D2" w:rsidRPr="00AB53D2" w:rsidRDefault="00AB53D2" w:rsidP="00AB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3D2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63D8" w:rsidRPr="00A058C2" w:rsidTr="001A076A">
        <w:trPr>
          <w:trHeight w:val="597"/>
        </w:trPr>
        <w:tc>
          <w:tcPr>
            <w:tcW w:w="1178" w:type="dxa"/>
            <w:vMerge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63D8" w:rsidRPr="00A058C2" w:rsidRDefault="005363D8" w:rsidP="00AB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ганской и Чеченской войн.</w:t>
            </w:r>
          </w:p>
        </w:tc>
        <w:tc>
          <w:tcPr>
            <w:tcW w:w="1499" w:type="dxa"/>
          </w:tcPr>
          <w:p w:rsidR="005363D8" w:rsidRPr="000C5B88" w:rsidRDefault="005363D8" w:rsidP="001A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ВР.</w:t>
            </w: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D2" w:rsidRPr="00A058C2" w:rsidTr="000C5B88">
        <w:tc>
          <w:tcPr>
            <w:tcW w:w="1178" w:type="dxa"/>
            <w:vMerge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зготовление цветов и гирлянд для возложения к  школьному п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мятнику, мемориальной доске и стеле на городском кладбище.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 за памятниками.</w:t>
            </w:r>
          </w:p>
        </w:tc>
        <w:tc>
          <w:tcPr>
            <w:tcW w:w="1499" w:type="dxa"/>
          </w:tcPr>
          <w:p w:rsidR="00AB53D2" w:rsidRPr="000C5B88" w:rsidRDefault="00AB53D2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AB53D2" w:rsidRPr="00A058C2" w:rsidRDefault="00AB53D2" w:rsidP="00AB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Министерство шефской и волонтерской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3D2" w:rsidRPr="00A058C2" w:rsidRDefault="00AB53D2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3D8" w:rsidRPr="00A058C2" w:rsidTr="000C5B88">
        <w:tc>
          <w:tcPr>
            <w:tcW w:w="1178" w:type="dxa"/>
            <w:vMerge w:val="restart"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363D8" w:rsidRPr="00A058C2" w:rsidRDefault="005363D8" w:rsidP="00AB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Подведение итогов 3 четверти жизни классного коллектива.</w:t>
            </w: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Совет мэров: отчет о проведенной  в классах работе.</w:t>
            </w: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Выпуск информационных лис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ков работы Совета мэров, соста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ление «Экрана активности клас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ных коллективов».</w:t>
            </w:r>
          </w:p>
        </w:tc>
        <w:tc>
          <w:tcPr>
            <w:tcW w:w="1499" w:type="dxa"/>
          </w:tcPr>
          <w:p w:rsidR="005363D8" w:rsidRPr="000C5B88" w:rsidRDefault="005363D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Мэры классов</w:t>
            </w: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Министерство печати и информации</w:t>
            </w:r>
          </w:p>
        </w:tc>
      </w:tr>
      <w:tr w:rsidR="005363D8" w:rsidRPr="00A058C2" w:rsidTr="000C5B88">
        <w:tc>
          <w:tcPr>
            <w:tcW w:w="1178" w:type="dxa"/>
            <w:vMerge/>
          </w:tcPr>
          <w:p w:rsidR="005363D8" w:rsidRPr="00A058C2" w:rsidRDefault="005363D8" w:rsidP="00AB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63D8" w:rsidRPr="00A058C2" w:rsidRDefault="005363D8" w:rsidP="005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Акция 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Каникулы, дорога, дети</w:t>
            </w:r>
            <w:r w:rsidR="00D21D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5363D8" w:rsidRPr="000C5B88" w:rsidRDefault="005363D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</w:tr>
      <w:tr w:rsidR="005363D8" w:rsidRPr="00A058C2" w:rsidTr="000C5B88">
        <w:tc>
          <w:tcPr>
            <w:tcW w:w="1178" w:type="dxa"/>
            <w:vMerge/>
          </w:tcPr>
          <w:p w:rsidR="005363D8" w:rsidRPr="00A058C2" w:rsidRDefault="005363D8" w:rsidP="00AB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63D8" w:rsidRPr="00A058C2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Рейд «Самый чистый кабинет»</w:t>
            </w:r>
          </w:p>
        </w:tc>
        <w:tc>
          <w:tcPr>
            <w:tcW w:w="1499" w:type="dxa"/>
          </w:tcPr>
          <w:p w:rsidR="005363D8" w:rsidRPr="000C5B88" w:rsidRDefault="005363D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5363D8" w:rsidRDefault="005363D8" w:rsidP="001A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63D8" w:rsidRPr="00A058C2" w:rsidTr="000C5B88">
        <w:tc>
          <w:tcPr>
            <w:tcW w:w="1178" w:type="dxa"/>
            <w:vMerge/>
          </w:tcPr>
          <w:p w:rsidR="005363D8" w:rsidRPr="00A058C2" w:rsidRDefault="005363D8" w:rsidP="00AB5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5363D8" w:rsidRDefault="005363D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D8">
              <w:rPr>
                <w:rFonts w:ascii="Times New Roman" w:hAnsi="Times New Roman" w:cs="Times New Roman"/>
                <w:sz w:val="24"/>
                <w:szCs w:val="24"/>
              </w:rPr>
              <w:t>«Дискуссионный киноклуб» – ко</w:t>
            </w:r>
            <w:r w:rsidRPr="005363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363D8">
              <w:rPr>
                <w:rFonts w:ascii="Times New Roman" w:hAnsi="Times New Roman" w:cs="Times New Roman"/>
                <w:sz w:val="24"/>
                <w:szCs w:val="24"/>
              </w:rPr>
              <w:t>лективный просмотр фильмов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и совместное обсуждение.</w:t>
            </w:r>
          </w:p>
        </w:tc>
        <w:tc>
          <w:tcPr>
            <w:tcW w:w="1499" w:type="dxa"/>
          </w:tcPr>
          <w:p w:rsidR="005363D8" w:rsidRPr="000C5B88" w:rsidRDefault="005363D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5363D8" w:rsidRPr="00A058C2" w:rsidRDefault="005363D8" w:rsidP="005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</w:tr>
      <w:tr w:rsidR="000C5B88" w:rsidRPr="00A058C2" w:rsidTr="000C5B88">
        <w:trPr>
          <w:trHeight w:val="273"/>
        </w:trPr>
        <w:tc>
          <w:tcPr>
            <w:tcW w:w="1178" w:type="dxa"/>
            <w:vMerge w:val="restart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Общешкольная деловая игра «Идеальный портрет выпускника школы №1».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школьной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публики, актив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мэры классов.</w:t>
            </w:r>
          </w:p>
        </w:tc>
      </w:tr>
      <w:tr w:rsidR="000C5B88" w:rsidRPr="00A058C2" w:rsidTr="000C5B88">
        <w:tc>
          <w:tcPr>
            <w:tcW w:w="1178" w:type="dxa"/>
            <w:vMerge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B88" w:rsidRPr="00A058C2" w:rsidRDefault="000C5B88" w:rsidP="005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классных уголков (2-ой этап). 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D8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мэры классов.</w:t>
            </w:r>
          </w:p>
        </w:tc>
      </w:tr>
      <w:tr w:rsidR="000C5B88" w:rsidRPr="00A058C2" w:rsidTr="000C5B88">
        <w:tc>
          <w:tcPr>
            <w:tcW w:w="1178" w:type="dxa"/>
            <w:vMerge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B88" w:rsidRPr="00A058C2" w:rsidRDefault="000C5B88" w:rsidP="005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Ш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кольные творческие акции («Оригинальные поделки из б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мажного листа», «Лучший школ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proofErr w:type="spellStart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» и др.).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0C5B88" w:rsidRPr="00A058C2" w:rsidRDefault="000C5B88" w:rsidP="005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досуга.</w:t>
            </w:r>
          </w:p>
        </w:tc>
      </w:tr>
      <w:tr w:rsidR="000C5B88" w:rsidRPr="00A058C2" w:rsidTr="000C5B88">
        <w:tc>
          <w:tcPr>
            <w:tcW w:w="1178" w:type="dxa"/>
            <w:vMerge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B88" w:rsidRDefault="000C5B88" w:rsidP="000C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D8">
              <w:rPr>
                <w:rFonts w:ascii="Times New Roman" w:hAnsi="Times New Roman" w:cs="Times New Roman"/>
                <w:sz w:val="24"/>
                <w:szCs w:val="24"/>
              </w:rPr>
              <w:t>-Ярмарка-распродажа «Наши руки не для скуки!» и мастер-классы «Поделись талантом с другом»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0C5B88" w:rsidRPr="00A058C2" w:rsidRDefault="000C5B88" w:rsidP="00536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Совета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классников, мэры классов.</w:t>
            </w:r>
          </w:p>
        </w:tc>
      </w:tr>
      <w:tr w:rsidR="000C5B88" w:rsidRPr="00A058C2" w:rsidTr="000C5B88">
        <w:tc>
          <w:tcPr>
            <w:tcW w:w="1178" w:type="dxa"/>
            <w:vMerge w:val="restart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-«Тимуровская операция: «В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лонтеры, вперед!»: оказание  ше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ской помощи ветеранам ВОВ; 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венков и букетов  для возложения к </w:t>
            </w:r>
            <w:proofErr w:type="gramStart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памятнику</w:t>
            </w:r>
            <w:proofErr w:type="gramEnd"/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Неи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вестного солдата и к мемориал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ной доске; уход за памятниками у школы и на городском кладбище; 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-выпуск боевых листков-поздравлений для ветеранов Вел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кой Отечественной войны;</w:t>
            </w:r>
          </w:p>
          <w:p w:rsidR="000C5B88" w:rsidRPr="00A058C2" w:rsidRDefault="000C5B88" w:rsidP="000C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-школьные акции «Мы помним Ваши имена!», «Георгиевская ле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Министерство шефской и волонтерской работы, м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ры классов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Мэры классов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88" w:rsidRPr="00A058C2" w:rsidTr="000C5B88">
        <w:tc>
          <w:tcPr>
            <w:tcW w:w="1178" w:type="dxa"/>
            <w:vMerge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работы  «Школы будущего вожатого».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старшеклассников, зам.директора по ВР </w:t>
            </w:r>
          </w:p>
        </w:tc>
      </w:tr>
      <w:tr w:rsidR="000C5B88" w:rsidRPr="00A058C2" w:rsidTr="000C5B88">
        <w:tc>
          <w:tcPr>
            <w:tcW w:w="1178" w:type="dxa"/>
            <w:vMerge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B88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Советов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и Совета мэров:</w:t>
            </w:r>
          </w:p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Подведение итогов школьных конкурсов «Лучший классный ко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лектив», «Лучший классный каб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нет», «Лучший классный уголок», «Ученик года».</w:t>
            </w:r>
          </w:p>
          <w:p w:rsidR="000C5B88" w:rsidRPr="00A058C2" w:rsidRDefault="000C5B88" w:rsidP="000C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жизни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коллективов и жизни школы.</w:t>
            </w: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старшеклассников, зам.директора по ВР, мэры классов, классные руков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8C2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0C5B88" w:rsidRPr="00A058C2" w:rsidTr="000C5B88">
        <w:tc>
          <w:tcPr>
            <w:tcW w:w="1178" w:type="dxa"/>
            <w:vMerge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B88" w:rsidRDefault="000C5B88" w:rsidP="000C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   «Мы и наша школа» - презент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ция итогов жизни школы, высту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61B9">
              <w:rPr>
                <w:rFonts w:ascii="Times New Roman" w:hAnsi="Times New Roman" w:cs="Times New Roman"/>
                <w:sz w:val="24"/>
                <w:szCs w:val="24"/>
              </w:rPr>
              <w:t xml:space="preserve">ление Совета старшеклассников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476CC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школьном празднике «За честь школы».</w:t>
            </w:r>
          </w:p>
          <w:p w:rsidR="00476CC0" w:rsidRPr="00A058C2" w:rsidRDefault="00476CC0" w:rsidP="000C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0C5B88" w:rsidRPr="000C5B88" w:rsidRDefault="000C5B88" w:rsidP="000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:rsidR="000C5B88" w:rsidRPr="00A058C2" w:rsidRDefault="000C5B88" w:rsidP="000C5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школьной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публики, председатель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вета старшеклассников, актив Совета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ников.</w:t>
            </w:r>
          </w:p>
        </w:tc>
      </w:tr>
      <w:tr w:rsidR="000C5B88" w:rsidRPr="00A058C2" w:rsidTr="00E33CFD">
        <w:tc>
          <w:tcPr>
            <w:tcW w:w="1178" w:type="dxa"/>
          </w:tcPr>
          <w:p w:rsidR="000C5B88" w:rsidRPr="00A058C2" w:rsidRDefault="000C5B88" w:rsidP="00A05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28" w:type="dxa"/>
            <w:gridSpan w:val="3"/>
          </w:tcPr>
          <w:p w:rsidR="000C5B88" w:rsidRDefault="001A076A" w:rsidP="001A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76A">
              <w:rPr>
                <w:rFonts w:ascii="Times New Roman" w:hAnsi="Times New Roman" w:cs="Times New Roman"/>
                <w:b/>
                <w:sz w:val="24"/>
                <w:szCs w:val="24"/>
              </w:rPr>
              <w:t>68 часов</w:t>
            </w:r>
          </w:p>
          <w:p w:rsidR="001A076A" w:rsidRPr="001A076A" w:rsidRDefault="001A076A" w:rsidP="001A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58C2" w:rsidRDefault="00476CC0" w:rsidP="0082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CC0" w:rsidRDefault="00476CC0" w:rsidP="0082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76A" w:rsidRDefault="00476CC0" w:rsidP="001A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076A">
        <w:rPr>
          <w:rFonts w:ascii="Times New Roman" w:hAnsi="Times New Roman" w:cs="Times New Roman"/>
          <w:sz w:val="24"/>
          <w:szCs w:val="24"/>
        </w:rPr>
        <w:t xml:space="preserve">Системные </w:t>
      </w:r>
      <w:r w:rsidR="001A076A" w:rsidRPr="00162F44">
        <w:rPr>
          <w:rFonts w:ascii="Times New Roman" w:hAnsi="Times New Roman" w:cs="Times New Roman"/>
          <w:b/>
          <w:sz w:val="24"/>
          <w:szCs w:val="24"/>
        </w:rPr>
        <w:t>курсы внеурочной деятельности по выбору обучающихся</w:t>
      </w:r>
      <w:r w:rsidR="001A076A" w:rsidRPr="003172DD">
        <w:rPr>
          <w:rFonts w:ascii="Times New Roman" w:hAnsi="Times New Roman" w:cs="Times New Roman"/>
          <w:sz w:val="24"/>
          <w:szCs w:val="24"/>
        </w:rPr>
        <w:t xml:space="preserve"> </w:t>
      </w:r>
      <w:r w:rsidR="001A076A" w:rsidRPr="00D97532">
        <w:rPr>
          <w:rFonts w:ascii="Times New Roman" w:hAnsi="Times New Roman" w:cs="Times New Roman"/>
          <w:sz w:val="24"/>
          <w:szCs w:val="24"/>
        </w:rPr>
        <w:t>реализ</w:t>
      </w:r>
      <w:r w:rsidR="001A076A" w:rsidRPr="00D97532">
        <w:rPr>
          <w:rFonts w:ascii="Times New Roman" w:hAnsi="Times New Roman" w:cs="Times New Roman"/>
          <w:sz w:val="24"/>
          <w:szCs w:val="24"/>
        </w:rPr>
        <w:t>у</w:t>
      </w:r>
      <w:r w:rsidR="001A076A">
        <w:rPr>
          <w:rFonts w:ascii="Times New Roman" w:hAnsi="Times New Roman" w:cs="Times New Roman"/>
          <w:sz w:val="24"/>
          <w:szCs w:val="24"/>
        </w:rPr>
        <w:t>ю</w:t>
      </w:r>
      <w:r w:rsidR="001A076A" w:rsidRPr="00D97532">
        <w:rPr>
          <w:rFonts w:ascii="Times New Roman" w:hAnsi="Times New Roman" w:cs="Times New Roman"/>
          <w:sz w:val="24"/>
          <w:szCs w:val="24"/>
        </w:rPr>
        <w:t>тся в соответствии с запросом обучающихся, их родителей (законных представителей). Для изучения запроса изучаются потребности, интересы обучающихся посредством анк</w:t>
      </w:r>
      <w:r w:rsidR="001A076A" w:rsidRPr="00D97532">
        <w:rPr>
          <w:rFonts w:ascii="Times New Roman" w:hAnsi="Times New Roman" w:cs="Times New Roman"/>
          <w:sz w:val="24"/>
          <w:szCs w:val="24"/>
        </w:rPr>
        <w:t>е</w:t>
      </w:r>
      <w:r w:rsidR="001A076A" w:rsidRPr="00D97532">
        <w:rPr>
          <w:rFonts w:ascii="Times New Roman" w:hAnsi="Times New Roman" w:cs="Times New Roman"/>
          <w:sz w:val="24"/>
          <w:szCs w:val="24"/>
        </w:rPr>
        <w:t>тирования, опроса родителей и учеников.</w:t>
      </w:r>
    </w:p>
    <w:p w:rsidR="00476CC0" w:rsidRDefault="00476CC0" w:rsidP="001A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076A" w:rsidRPr="00476CC0" w:rsidRDefault="00476CC0" w:rsidP="00476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C0">
        <w:rPr>
          <w:rFonts w:ascii="Times New Roman" w:hAnsi="Times New Roman" w:cs="Times New Roman"/>
          <w:b/>
          <w:sz w:val="24"/>
          <w:szCs w:val="24"/>
        </w:rPr>
        <w:t>Организация курсов внеурочной деятельности по выбору обучающихся</w:t>
      </w:r>
    </w:p>
    <w:p w:rsidR="00476CC0" w:rsidRPr="00476CC0" w:rsidRDefault="00476CC0" w:rsidP="00476C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CC0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tbl>
      <w:tblPr>
        <w:tblStyle w:val="a3"/>
        <w:tblW w:w="9666" w:type="dxa"/>
        <w:tblLook w:val="00A0"/>
      </w:tblPr>
      <w:tblGrid>
        <w:gridCol w:w="3848"/>
        <w:gridCol w:w="5818"/>
      </w:tblGrid>
      <w:tr w:rsidR="001A076A" w:rsidRPr="001A076A" w:rsidTr="00BC7AC2">
        <w:trPr>
          <w:trHeight w:val="732"/>
        </w:trPr>
        <w:tc>
          <w:tcPr>
            <w:tcW w:w="3848" w:type="dxa"/>
          </w:tcPr>
          <w:p w:rsidR="001A076A" w:rsidRPr="001A076A" w:rsidRDefault="001A076A" w:rsidP="001A076A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Направления внеурочной де</w:t>
            </w: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</w:t>
            </w: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тельности</w:t>
            </w:r>
          </w:p>
        </w:tc>
        <w:tc>
          <w:tcPr>
            <w:tcW w:w="5818" w:type="dxa"/>
          </w:tcPr>
          <w:p w:rsidR="001A076A" w:rsidRPr="001A076A" w:rsidRDefault="001A076A" w:rsidP="001A076A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Реализуемая программа, к</w:t>
            </w: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оличество часов</w:t>
            </w:r>
          </w:p>
        </w:tc>
      </w:tr>
      <w:tr w:rsidR="001A076A" w:rsidRPr="001A076A" w:rsidTr="00BC7AC2">
        <w:trPr>
          <w:trHeight w:val="486"/>
        </w:trPr>
        <w:tc>
          <w:tcPr>
            <w:tcW w:w="384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 Духовно-нравственное</w:t>
            </w:r>
          </w:p>
          <w:p w:rsidR="001A076A" w:rsidRPr="001A076A" w:rsidRDefault="001A076A" w:rsidP="00E33CFD">
            <w:pPr>
              <w:pStyle w:val="a8"/>
              <w:ind w:left="42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:rsidR="001A076A" w:rsidRPr="001A076A" w:rsidRDefault="001A076A" w:rsidP="00E33CF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A076A" w:rsidRPr="001A076A" w:rsidRDefault="001A076A" w:rsidP="001A076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школьного музееведения»</w:t>
            </w:r>
          </w:p>
        </w:tc>
      </w:tr>
      <w:tr w:rsidR="001A076A" w:rsidRPr="001A076A" w:rsidTr="00BC7AC2">
        <w:trPr>
          <w:trHeight w:val="723"/>
        </w:trPr>
        <w:tc>
          <w:tcPr>
            <w:tcW w:w="384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 Физкультурно-спортивное и оздоровительное</w:t>
            </w:r>
            <w:r w:rsidRPr="001A07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1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1A076A" w:rsidRPr="001A076A" w:rsidTr="00BC7AC2">
        <w:trPr>
          <w:trHeight w:val="723"/>
        </w:trPr>
        <w:tc>
          <w:tcPr>
            <w:tcW w:w="384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3. </w:t>
            </w:r>
            <w:proofErr w:type="spellStart"/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Общеинтеллектуальное</w:t>
            </w:r>
            <w:proofErr w:type="spellEnd"/>
          </w:p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Pr="001A076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A076A" w:rsidRPr="001A076A" w:rsidTr="00BC7AC2">
        <w:trPr>
          <w:trHeight w:val="473"/>
        </w:trPr>
        <w:tc>
          <w:tcPr>
            <w:tcW w:w="384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Общекультурное</w:t>
            </w:r>
          </w:p>
          <w:p w:rsidR="001A076A" w:rsidRPr="001A076A" w:rsidRDefault="001A076A" w:rsidP="00E33CFD">
            <w:pPr>
              <w:ind w:left="31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:rsidR="00A53038" w:rsidRPr="00A53038" w:rsidRDefault="00A53038" w:rsidP="00A53038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303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A076A" w:rsidRPr="001A076A" w:rsidRDefault="00A53038" w:rsidP="00A53038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3038">
              <w:rPr>
                <w:rFonts w:ascii="Times New Roman" w:hAnsi="Times New Roman"/>
                <w:bCs/>
                <w:iCs/>
                <w:sz w:val="24"/>
                <w:szCs w:val="24"/>
              </w:rPr>
              <w:t>Вокальное искусство «</w:t>
            </w:r>
            <w:proofErr w:type="spellStart"/>
            <w:r w:rsidRPr="00A53038">
              <w:rPr>
                <w:rFonts w:ascii="Times New Roman" w:hAnsi="Times New Roman"/>
                <w:bCs/>
                <w:iCs/>
                <w:sz w:val="24"/>
                <w:szCs w:val="24"/>
              </w:rPr>
              <w:t>Primavera</w:t>
            </w:r>
            <w:proofErr w:type="spellEnd"/>
            <w:r w:rsidRPr="00A53038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1A076A" w:rsidRPr="001A076A" w:rsidTr="00BC7AC2">
        <w:trPr>
          <w:trHeight w:val="359"/>
        </w:trPr>
        <w:tc>
          <w:tcPr>
            <w:tcW w:w="384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Социальное</w:t>
            </w:r>
          </w:p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 час</w:t>
            </w:r>
          </w:p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Cs/>
                <w:iCs/>
                <w:sz w:val="24"/>
                <w:szCs w:val="24"/>
              </w:rPr>
              <w:t>Фото-видео студия «Ракурс»</w:t>
            </w:r>
          </w:p>
        </w:tc>
      </w:tr>
      <w:tr w:rsidR="001A076A" w:rsidRPr="001A076A" w:rsidTr="00BC7AC2">
        <w:trPr>
          <w:trHeight w:val="359"/>
        </w:trPr>
        <w:tc>
          <w:tcPr>
            <w:tcW w:w="3848" w:type="dxa"/>
          </w:tcPr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ИТОГО:    в неделю</w:t>
            </w:r>
          </w:p>
          <w:p w:rsidR="001A076A" w:rsidRPr="001A076A" w:rsidRDefault="001A076A" w:rsidP="00E33CFD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          в год</w:t>
            </w:r>
          </w:p>
        </w:tc>
        <w:tc>
          <w:tcPr>
            <w:tcW w:w="5818" w:type="dxa"/>
          </w:tcPr>
          <w:p w:rsidR="001A076A" w:rsidRPr="001A076A" w:rsidRDefault="001A076A" w:rsidP="00E33CF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  <w:r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</w:p>
          <w:p w:rsidR="001A076A" w:rsidRPr="001A076A" w:rsidRDefault="00A53038" w:rsidP="00A5303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102</w:t>
            </w:r>
            <w:r w:rsidR="001A076A" w:rsidRPr="001A076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</w:p>
        </w:tc>
      </w:tr>
    </w:tbl>
    <w:p w:rsidR="001A076A" w:rsidRDefault="001A076A" w:rsidP="001A0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00F" w:rsidRDefault="007B000F" w:rsidP="008236DB">
      <w:pPr>
        <w:pStyle w:val="Default"/>
        <w:ind w:firstLine="567"/>
        <w:jc w:val="both"/>
        <w:rPr>
          <w:b/>
          <w:bCs/>
          <w:color w:val="auto"/>
        </w:rPr>
      </w:pP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proofErr w:type="gramStart"/>
      <w:r w:rsidRPr="008236DB">
        <w:rPr>
          <w:b/>
          <w:bCs/>
          <w:color w:val="auto"/>
        </w:rPr>
        <w:t xml:space="preserve">Воспитательные мероприятия </w:t>
      </w:r>
      <w:r w:rsidRPr="008236DB">
        <w:rPr>
          <w:color w:val="auto"/>
        </w:rPr>
        <w:t xml:space="preserve">нацелены на формирование мотивов и ценностей обучающегося в таких сферах, как: </w:t>
      </w:r>
      <w:proofErr w:type="gramEnd"/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lastRenderedPageBreak/>
        <w:t>– отношение обучающихся к себе, к своему здоровью, к познанию себя, самоопред</w:t>
      </w:r>
      <w:r w:rsidRPr="008236DB">
        <w:rPr>
          <w:color w:val="auto"/>
        </w:rPr>
        <w:t>е</w:t>
      </w:r>
      <w:r w:rsidRPr="008236DB">
        <w:rPr>
          <w:color w:val="auto"/>
        </w:rPr>
        <w:t xml:space="preserve">лению и самосовершенствованию (включает подготовку к непрерывному образованию в рамках осуществления жизненных планов); </w:t>
      </w: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t xml:space="preserve">– отношение обучающихся к России как к Родине (Отечеству) (включает подготовку к патриотическому служению); </w:t>
      </w: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t>– отношения обучающихся с окружающими людьми (включает подготовку к общ</w:t>
      </w:r>
      <w:r w:rsidRPr="008236DB">
        <w:rPr>
          <w:color w:val="auto"/>
        </w:rPr>
        <w:t>е</w:t>
      </w:r>
      <w:r w:rsidRPr="008236DB">
        <w:rPr>
          <w:color w:val="auto"/>
        </w:rPr>
        <w:t xml:space="preserve">нию со сверстниками, старшими и младшими); </w:t>
      </w: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t xml:space="preserve">– отношение обучающихся к семье и родителям (включает подготовку личности к семейной жизни); </w:t>
      </w: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t>– отношение обучающихся к закону, государству и к гражданскому обществу (вкл</w:t>
      </w:r>
      <w:r w:rsidRPr="008236DB">
        <w:rPr>
          <w:color w:val="auto"/>
        </w:rPr>
        <w:t>ю</w:t>
      </w:r>
      <w:r w:rsidRPr="008236DB">
        <w:rPr>
          <w:color w:val="auto"/>
        </w:rPr>
        <w:t xml:space="preserve">чает подготовку личности к общественной жизни); </w:t>
      </w: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t xml:space="preserve">– отношение обучающихся к окружающему миру, к живой природе, художественной культуре (включает формирование у обучающихся научного мировоззрения); </w:t>
      </w:r>
    </w:p>
    <w:p w:rsidR="008236DB" w:rsidRPr="008236DB" w:rsidRDefault="008236DB" w:rsidP="008236DB">
      <w:pPr>
        <w:pStyle w:val="Default"/>
        <w:ind w:firstLine="567"/>
        <w:jc w:val="both"/>
        <w:rPr>
          <w:color w:val="auto"/>
        </w:rPr>
      </w:pPr>
      <w:r w:rsidRPr="008236DB">
        <w:rPr>
          <w:color w:val="auto"/>
        </w:rPr>
        <w:t xml:space="preserve">– трудовые и социально-экономические отношения (включает подготовку личности к трудовой деятельности). </w:t>
      </w:r>
    </w:p>
    <w:p w:rsidR="002C0B76" w:rsidRDefault="008236DB" w:rsidP="00823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6DB">
        <w:rPr>
          <w:rFonts w:ascii="Times New Roman" w:hAnsi="Times New Roman" w:cs="Times New Roman"/>
          <w:sz w:val="24"/>
          <w:szCs w:val="24"/>
        </w:rPr>
        <w:t>План воспитательных мероприятий разрабатывается педагогическим коллективом школы при участии родительской общественности. Источником этого раздела плана вн</w:t>
      </w:r>
      <w:r w:rsidRPr="008236DB">
        <w:rPr>
          <w:rFonts w:ascii="Times New Roman" w:hAnsi="Times New Roman" w:cs="Times New Roman"/>
          <w:sz w:val="24"/>
          <w:szCs w:val="24"/>
        </w:rPr>
        <w:t>е</w:t>
      </w:r>
      <w:r w:rsidRPr="008236DB">
        <w:rPr>
          <w:rFonts w:ascii="Times New Roman" w:hAnsi="Times New Roman" w:cs="Times New Roman"/>
          <w:sz w:val="24"/>
          <w:szCs w:val="24"/>
        </w:rPr>
        <w:t>урочной деятельности становятся нормативные документы органов управления образов</w:t>
      </w:r>
      <w:r w:rsidRPr="008236DB">
        <w:rPr>
          <w:rFonts w:ascii="Times New Roman" w:hAnsi="Times New Roman" w:cs="Times New Roman"/>
          <w:sz w:val="24"/>
          <w:szCs w:val="24"/>
        </w:rPr>
        <w:t>а</w:t>
      </w:r>
      <w:r w:rsidRPr="008236DB">
        <w:rPr>
          <w:rFonts w:ascii="Times New Roman" w:hAnsi="Times New Roman" w:cs="Times New Roman"/>
          <w:sz w:val="24"/>
          <w:szCs w:val="24"/>
        </w:rPr>
        <w:t>нием (федеральных, региональных и муниципальных). При подготовке и проведении во</w:t>
      </w:r>
      <w:r w:rsidRPr="008236DB">
        <w:rPr>
          <w:rFonts w:ascii="Times New Roman" w:hAnsi="Times New Roman" w:cs="Times New Roman"/>
          <w:sz w:val="24"/>
          <w:szCs w:val="24"/>
        </w:rPr>
        <w:t>с</w:t>
      </w:r>
      <w:r w:rsidRPr="008236DB">
        <w:rPr>
          <w:rFonts w:ascii="Times New Roman" w:hAnsi="Times New Roman" w:cs="Times New Roman"/>
          <w:sz w:val="24"/>
          <w:szCs w:val="24"/>
        </w:rPr>
        <w:t>питательных мероприятий (в масштабе ученического класса, классов одной параллели или сообщества всех 10–11-х классов) предусматривается вовлечение в активную деятел</w:t>
      </w:r>
      <w:r w:rsidRPr="008236DB">
        <w:rPr>
          <w:rFonts w:ascii="Times New Roman" w:hAnsi="Times New Roman" w:cs="Times New Roman"/>
          <w:sz w:val="24"/>
          <w:szCs w:val="24"/>
        </w:rPr>
        <w:t>ь</w:t>
      </w:r>
      <w:r w:rsidRPr="008236DB">
        <w:rPr>
          <w:rFonts w:ascii="Times New Roman" w:hAnsi="Times New Roman" w:cs="Times New Roman"/>
          <w:sz w:val="24"/>
          <w:szCs w:val="24"/>
        </w:rPr>
        <w:t>ность максимально большего числа обучающихся.</w:t>
      </w:r>
    </w:p>
    <w:p w:rsidR="001A076A" w:rsidRDefault="001A076A" w:rsidP="00823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72DD" w:rsidRDefault="003172DD" w:rsidP="00162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DD">
        <w:rPr>
          <w:rFonts w:ascii="Times New Roman" w:hAnsi="Times New Roman" w:cs="Times New Roman"/>
          <w:b/>
          <w:sz w:val="24"/>
          <w:szCs w:val="24"/>
        </w:rPr>
        <w:t xml:space="preserve">Годовой план </w:t>
      </w:r>
      <w:r w:rsidR="00A53038">
        <w:rPr>
          <w:rFonts w:ascii="Times New Roman" w:hAnsi="Times New Roman" w:cs="Times New Roman"/>
          <w:b/>
          <w:sz w:val="24"/>
          <w:szCs w:val="24"/>
        </w:rPr>
        <w:t>воспитательных мероприятий</w:t>
      </w:r>
      <w:r w:rsidRPr="00317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2DD" w:rsidRDefault="003172DD" w:rsidP="00162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2DD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</w:p>
    <w:p w:rsidR="00162F44" w:rsidRDefault="00162F44" w:rsidP="00162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59"/>
        <w:gridCol w:w="2977"/>
        <w:gridCol w:w="2976"/>
        <w:gridCol w:w="993"/>
        <w:gridCol w:w="1842"/>
      </w:tblGrid>
      <w:tr w:rsidR="00E33CFD" w:rsidTr="00910BDE">
        <w:tc>
          <w:tcPr>
            <w:tcW w:w="959" w:type="dxa"/>
          </w:tcPr>
          <w:p w:rsidR="00476CC0" w:rsidRDefault="00476CC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476CC0" w:rsidRDefault="00476CC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476CC0" w:rsidRDefault="00476CC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993" w:type="dxa"/>
          </w:tcPr>
          <w:p w:rsidR="00476CC0" w:rsidRDefault="00476CC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842" w:type="dxa"/>
          </w:tcPr>
          <w:p w:rsidR="00476CC0" w:rsidRDefault="00476CC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</w:tr>
      <w:tr w:rsidR="00334409" w:rsidTr="00910BDE">
        <w:tc>
          <w:tcPr>
            <w:tcW w:w="959" w:type="dxa"/>
            <w:vMerge w:val="restart"/>
            <w:textDirection w:val="btLr"/>
          </w:tcPr>
          <w:p w:rsidR="00334409" w:rsidRPr="00334409" w:rsidRDefault="00334409" w:rsidP="00334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0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334409" w:rsidRDefault="00334409" w:rsidP="00E3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334409" w:rsidRDefault="00334409" w:rsidP="00E3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Зн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ний, посвященный 50-летию Золотого кольца России «Путе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вуй по России, узнавай свою страну!».</w:t>
            </w:r>
          </w:p>
          <w:p w:rsid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Единый классный час с демонстрацией докуме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тальных фильмов, посв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щенных борьбе с терр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ризмом и привлечением сотрудников МВД.   </w:t>
            </w:r>
          </w:p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Вечер встреч с 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людьми «Комсомол – моя судьба»,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100-летию ВЛКСМ.</w:t>
            </w:r>
          </w:p>
        </w:tc>
        <w:tc>
          <w:tcPr>
            <w:tcW w:w="2976" w:type="dxa"/>
          </w:tcPr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09" w:rsidRDefault="00334409" w:rsidP="00334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09" w:rsidRDefault="00334409" w:rsidP="0033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Отношение обучающихся к познанию себя, самоо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ределению и самосове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409" w:rsidRDefault="00334409" w:rsidP="00334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09" w:rsidRDefault="00334409" w:rsidP="00334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334409" w:rsidP="00334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 xml:space="preserve"> к закону, государству и к гражданскому 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7C6740" w:rsidRDefault="007C6740" w:rsidP="007C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7C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7C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09" w:rsidRPr="007C6740" w:rsidRDefault="007C6740" w:rsidP="007C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</w:p>
        </w:tc>
        <w:tc>
          <w:tcPr>
            <w:tcW w:w="993" w:type="dxa"/>
          </w:tcPr>
          <w:p w:rsidR="00334409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34409" w:rsidRP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334409" w:rsidTr="00910BDE">
        <w:tc>
          <w:tcPr>
            <w:tcW w:w="959" w:type="dxa"/>
            <w:vMerge/>
          </w:tcPr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34409" w:rsidRPr="00E33CFD" w:rsidRDefault="00334409" w:rsidP="00E3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2976" w:type="dxa"/>
          </w:tcPr>
          <w:p w:rsidR="00334409" w:rsidRP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Отношение обучающихся к себе, к своему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34409" w:rsidRP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культуры.</w:t>
            </w:r>
          </w:p>
        </w:tc>
      </w:tr>
      <w:tr w:rsidR="00334409" w:rsidTr="00910BDE">
        <w:tc>
          <w:tcPr>
            <w:tcW w:w="959" w:type="dxa"/>
            <w:vMerge/>
          </w:tcPr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34409" w:rsidRPr="00E33CFD" w:rsidRDefault="00334409" w:rsidP="00E3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для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классников: 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посвящени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</w:t>
            </w:r>
            <w:proofErr w:type="spell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Школяндии</w:t>
            </w:r>
            <w:proofErr w:type="spell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6" w:type="dxa"/>
          </w:tcPr>
          <w:p w:rsidR="00334409" w:rsidRPr="00E33CFD" w:rsidRDefault="00334409" w:rsidP="00E3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</w:p>
        </w:tc>
        <w:tc>
          <w:tcPr>
            <w:tcW w:w="993" w:type="dxa"/>
          </w:tcPr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34409" w:rsidRP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334409" w:rsidTr="00910BDE">
        <w:tc>
          <w:tcPr>
            <w:tcW w:w="959" w:type="dxa"/>
            <w:vMerge/>
          </w:tcPr>
          <w:p w:rsidR="00334409" w:rsidRDefault="0033440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десант: р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абота на пришкольном участке, уход за школьным садом, уборка территории шк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лы.</w:t>
            </w:r>
          </w:p>
        </w:tc>
        <w:tc>
          <w:tcPr>
            <w:tcW w:w="2976" w:type="dxa"/>
          </w:tcPr>
          <w:p w:rsidR="00334409" w:rsidRP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409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34409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34409" w:rsidRPr="00334409" w:rsidRDefault="00334409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7C6740" w:rsidTr="00910BDE">
        <w:tc>
          <w:tcPr>
            <w:tcW w:w="959" w:type="dxa"/>
            <w:vMerge w:val="restart"/>
            <w:textDirection w:val="btLr"/>
          </w:tcPr>
          <w:p w:rsidR="007C6740" w:rsidRPr="00910BDE" w:rsidRDefault="007C6740" w:rsidP="00910B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BD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«Экология и энергосб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режение» в рамках Вс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российского фестиваля энергосбережения «#</w:t>
            </w:r>
            <w:proofErr w:type="spellStart"/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стеЯрче</w:t>
            </w:r>
            <w:proofErr w:type="spellEnd"/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-«Истории славные даты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амятные даты октября».</w:t>
            </w:r>
          </w:p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Диспут «Здоровым быть модно?»</w:t>
            </w:r>
          </w:p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40" w:rsidRDefault="007C6740" w:rsidP="007C6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  <w:r w:rsidR="00910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740" w:rsidRPr="007C6740" w:rsidRDefault="007C6740" w:rsidP="007C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Отношение обучающихся к себе, к своему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C6740" w:rsidRDefault="007C6740" w:rsidP="00910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10B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B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0BD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7C6740" w:rsidTr="00910BDE">
        <w:tc>
          <w:tcPr>
            <w:tcW w:w="959" w:type="dxa"/>
            <w:vMerge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C6740" w:rsidRPr="00334409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ечер уважения для уч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телей-ветеранов педагог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ческого труда «От всей души с  поклоном и люб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вью».</w:t>
            </w:r>
          </w:p>
        </w:tc>
        <w:tc>
          <w:tcPr>
            <w:tcW w:w="2976" w:type="dxa"/>
          </w:tcPr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</w:p>
        </w:tc>
        <w:tc>
          <w:tcPr>
            <w:tcW w:w="993" w:type="dxa"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C6740" w:rsidTr="00910BDE">
        <w:tc>
          <w:tcPr>
            <w:tcW w:w="959" w:type="dxa"/>
            <w:vMerge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C6740" w:rsidRDefault="007C6740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общешкольного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34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C6740" w:rsidRDefault="007C6740" w:rsidP="00DA0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художественной культ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C6740" w:rsidTr="00910BDE">
        <w:tc>
          <w:tcPr>
            <w:tcW w:w="959" w:type="dxa"/>
            <w:vMerge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C6740" w:rsidRDefault="007C6740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783">
              <w:rPr>
                <w:rFonts w:ascii="Times New Roman" w:hAnsi="Times New Roman" w:cs="Times New Roman"/>
                <w:bCs/>
                <w:sz w:val="24"/>
                <w:szCs w:val="24"/>
              </w:rPr>
              <w:t>«Осенний танцевальный БУМ!» - тематический в</w:t>
            </w:r>
            <w:r w:rsidRPr="00DA078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A0783">
              <w:rPr>
                <w:rFonts w:ascii="Times New Roman" w:hAnsi="Times New Roman" w:cs="Times New Roman"/>
                <w:bCs/>
                <w:sz w:val="24"/>
                <w:szCs w:val="24"/>
              </w:rPr>
              <w:t>чер для старшеклассн</w:t>
            </w:r>
            <w:r w:rsidRPr="00DA078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A0783">
              <w:rPr>
                <w:rFonts w:ascii="Times New Roman" w:hAnsi="Times New Roman" w:cs="Times New Roman"/>
                <w:bCs/>
                <w:sz w:val="24"/>
                <w:szCs w:val="24"/>
              </w:rPr>
              <w:t>ков.</w:t>
            </w:r>
          </w:p>
        </w:tc>
        <w:tc>
          <w:tcPr>
            <w:tcW w:w="2976" w:type="dxa"/>
          </w:tcPr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A0783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культ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A078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C6740" w:rsidRDefault="007C6740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C6740" w:rsidRDefault="007C6740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C6740" w:rsidTr="00910BDE">
        <w:trPr>
          <w:cantSplit/>
          <w:trHeight w:val="1134"/>
        </w:trPr>
        <w:tc>
          <w:tcPr>
            <w:tcW w:w="959" w:type="dxa"/>
            <w:textDirection w:val="btLr"/>
          </w:tcPr>
          <w:p w:rsidR="007C6740" w:rsidRPr="00C4266C" w:rsidRDefault="007C6740" w:rsidP="00C426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66C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каникулы</w:t>
            </w:r>
          </w:p>
        </w:tc>
        <w:tc>
          <w:tcPr>
            <w:tcW w:w="2977" w:type="dxa"/>
          </w:tcPr>
          <w:p w:rsidR="007C6740" w:rsidRPr="00DA0783" w:rsidRDefault="00F24838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Экскурсионная поездка по Ярославской области или за её пределами.</w:t>
            </w:r>
          </w:p>
        </w:tc>
        <w:tc>
          <w:tcPr>
            <w:tcW w:w="2976" w:type="dxa"/>
          </w:tcPr>
          <w:p w:rsidR="007C6740" w:rsidRDefault="00F24838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природе, худож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ственной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BDE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DE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6740" w:rsidRDefault="004D2442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C6740" w:rsidRDefault="00F24838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4266C" w:rsidTr="00910BDE">
        <w:tc>
          <w:tcPr>
            <w:tcW w:w="959" w:type="dxa"/>
            <w:vMerge w:val="restart"/>
            <w:textDirection w:val="btLr"/>
          </w:tcPr>
          <w:p w:rsidR="00C4266C" w:rsidRPr="00C4266C" w:rsidRDefault="00C4266C" w:rsidP="00C426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66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C4266C" w:rsidRDefault="00C4266C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классные часы:</w:t>
            </w:r>
          </w:p>
          <w:p w:rsidR="00C4266C" w:rsidRDefault="00C4266C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 моей России. День народного единства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10BDE" w:rsidRDefault="00910BDE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10BDE" w:rsidRDefault="00910BDE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66C" w:rsidRDefault="00C4266C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Диспут «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Успех- реал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ность или мечта?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4266C" w:rsidRDefault="00C4266C" w:rsidP="00DA07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910BDE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DE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DE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0BDE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</w:p>
          <w:p w:rsidR="00910BDE" w:rsidRDefault="00910BDE" w:rsidP="00910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66C" w:rsidRPr="00910BDE" w:rsidRDefault="00910BDE" w:rsidP="0091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себе, к познанию себя, самоопределению и сам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4266C" w:rsidRDefault="00910BDE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4266C" w:rsidRDefault="00C4266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C4266C" w:rsidTr="00910BDE">
        <w:tc>
          <w:tcPr>
            <w:tcW w:w="959" w:type="dxa"/>
            <w:vMerge/>
          </w:tcPr>
          <w:p w:rsidR="00C4266C" w:rsidRDefault="00C4266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4266C" w:rsidRDefault="00C4266C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F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луб общения «Родители </w:t>
            </w:r>
            <w:r w:rsidRPr="00F248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дети»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4266C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0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семье и родителям</w:t>
            </w:r>
          </w:p>
        </w:tc>
        <w:tc>
          <w:tcPr>
            <w:tcW w:w="993" w:type="dxa"/>
          </w:tcPr>
          <w:p w:rsidR="00C4266C" w:rsidRDefault="00C4266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C4266C" w:rsidRDefault="00C4266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ководители</w:t>
            </w:r>
          </w:p>
        </w:tc>
      </w:tr>
      <w:tr w:rsidR="00C4266C" w:rsidTr="00910BDE">
        <w:tc>
          <w:tcPr>
            <w:tcW w:w="959" w:type="dxa"/>
            <w:vMerge/>
          </w:tcPr>
          <w:p w:rsidR="00C4266C" w:rsidRDefault="00C4266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4266C" w:rsidRDefault="00C4266C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24838">
              <w:rPr>
                <w:rFonts w:ascii="Times New Roman" w:hAnsi="Times New Roman" w:cs="Times New Roman"/>
                <w:bCs/>
                <w:sz w:val="24"/>
                <w:szCs w:val="24"/>
              </w:rPr>
              <w:t>еловая игра для старш</w:t>
            </w:r>
            <w:r w:rsidRPr="00F248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классников и педагогов «Мы </w:t>
            </w:r>
            <w:r w:rsidR="00D21D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2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здоровый образ жизни!»</w:t>
            </w:r>
          </w:p>
        </w:tc>
        <w:tc>
          <w:tcPr>
            <w:tcW w:w="2976" w:type="dxa"/>
          </w:tcPr>
          <w:p w:rsidR="00C4266C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Отношение обучающихся к себе, к своему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C4266C" w:rsidRDefault="00C4266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4266C" w:rsidRDefault="00C4266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C4266C" w:rsidTr="00910BDE">
        <w:tc>
          <w:tcPr>
            <w:tcW w:w="959" w:type="dxa"/>
            <w:vMerge/>
          </w:tcPr>
          <w:p w:rsidR="00C4266C" w:rsidRDefault="00C4266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4266C" w:rsidRDefault="00C4266C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 на предпр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ятия города.</w:t>
            </w:r>
          </w:p>
        </w:tc>
        <w:tc>
          <w:tcPr>
            <w:tcW w:w="2976" w:type="dxa"/>
          </w:tcPr>
          <w:p w:rsidR="00C4266C" w:rsidRDefault="00910BDE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рудовые и социально-экономические отнош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BD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4266C" w:rsidRDefault="00C4266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4266C" w:rsidRDefault="00C4266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10BDE" w:rsidTr="00910BDE">
        <w:tc>
          <w:tcPr>
            <w:tcW w:w="959" w:type="dxa"/>
            <w:vMerge w:val="restart"/>
            <w:textDirection w:val="btLr"/>
          </w:tcPr>
          <w:p w:rsidR="00910BDE" w:rsidRPr="00910BDE" w:rsidRDefault="00910BDE" w:rsidP="004D2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BDE">
              <w:rPr>
                <w:rFonts w:ascii="Times New Roman" w:hAnsi="Times New Roman" w:cs="Times New Roman"/>
                <w:b/>
                <w:sz w:val="28"/>
                <w:szCs w:val="28"/>
              </w:rPr>
              <w:t>Декаб</w:t>
            </w:r>
            <w:r w:rsidR="004D244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10BD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977" w:type="dxa"/>
          </w:tcPr>
          <w:p w:rsidR="00910BDE" w:rsidRDefault="00910BDE" w:rsidP="00910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классные часы:</w:t>
            </w:r>
          </w:p>
          <w:p w:rsidR="004D2442" w:rsidRDefault="004D2442" w:rsidP="004D24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Вечер встреч с интере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ными людьми «</w:t>
            </w:r>
            <w:r w:rsidRPr="00910BDE">
              <w:rPr>
                <w:rFonts w:ascii="Times New Roman" w:hAnsi="Times New Roman" w:cs="Times New Roman"/>
                <w:bCs/>
                <w:sz w:val="24"/>
                <w:szCs w:val="24"/>
              </w:rPr>
              <w:t>О тех, кто спасает жизнь. Ко Дню спасателя Российской Ф</w:t>
            </w:r>
            <w:r w:rsidRPr="00910BD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10BDE">
              <w:rPr>
                <w:rFonts w:ascii="Times New Roman" w:hAnsi="Times New Roman" w:cs="Times New Roman"/>
                <w:bCs/>
                <w:sz w:val="24"/>
                <w:szCs w:val="24"/>
              </w:rPr>
              <w:t>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910BDE" w:rsidRDefault="00910BDE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лассный час  «Час к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да», посвященный дню информатики в России.</w:t>
            </w:r>
          </w:p>
          <w:p w:rsidR="004D2442" w:rsidRDefault="004D2442" w:rsidP="004D24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-Тренинг-игра «Семь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пеней счастья».</w:t>
            </w:r>
          </w:p>
        </w:tc>
        <w:tc>
          <w:tcPr>
            <w:tcW w:w="2976" w:type="dxa"/>
          </w:tcPr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 к закону, государству и к гражданскому обществу</w:t>
            </w:r>
          </w:p>
          <w:p w:rsidR="004D2442" w:rsidRDefault="004D2442" w:rsidP="004D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4D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DE" w:rsidRPr="004D2442" w:rsidRDefault="004D2442" w:rsidP="004D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себе, к познанию себя, самоопределению и сам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10BDE" w:rsidRDefault="004D2442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10BDE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D2442" w:rsidTr="00910BDE">
        <w:tc>
          <w:tcPr>
            <w:tcW w:w="959" w:type="dxa"/>
            <w:vMerge/>
            <w:textDirection w:val="btLr"/>
          </w:tcPr>
          <w:p w:rsidR="004D2442" w:rsidRPr="00910BDE" w:rsidRDefault="004D2442" w:rsidP="00910B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D2442" w:rsidRDefault="004D2442" w:rsidP="004D24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Поездка в театр им.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 на спектакль.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смотр и обсуждение. </w:t>
            </w:r>
          </w:p>
        </w:tc>
        <w:tc>
          <w:tcPr>
            <w:tcW w:w="2976" w:type="dxa"/>
          </w:tcPr>
          <w:p w:rsidR="004D2442" w:rsidRDefault="004D2442" w:rsidP="004D2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культ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D2442" w:rsidRDefault="004D2442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910BDE" w:rsidTr="00910BDE">
        <w:tc>
          <w:tcPr>
            <w:tcW w:w="959" w:type="dxa"/>
            <w:vMerge/>
          </w:tcPr>
          <w:p w:rsidR="00910BDE" w:rsidRDefault="00910BDE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10BDE" w:rsidRDefault="00910BDE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КТД «Новый год у в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266C">
              <w:rPr>
                <w:rFonts w:ascii="Times New Roman" w:hAnsi="Times New Roman" w:cs="Times New Roman"/>
                <w:bCs/>
                <w:sz w:val="24"/>
                <w:szCs w:val="24"/>
              </w:rPr>
              <w:t>рот!»:</w:t>
            </w:r>
          </w:p>
          <w:p w:rsidR="00910BDE" w:rsidRDefault="00910BDE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-репетиции и постановка новогодних представл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ний и массовок для 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щихся младших классов.</w:t>
            </w:r>
          </w:p>
          <w:p w:rsidR="00910BDE" w:rsidRDefault="00910BDE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-«Новогодний переполох» - вечер отдыха для 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шеклассников.</w:t>
            </w:r>
          </w:p>
        </w:tc>
        <w:tc>
          <w:tcPr>
            <w:tcW w:w="2976" w:type="dxa"/>
          </w:tcPr>
          <w:p w:rsidR="004D2442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культ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0BDE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10BDE" w:rsidRDefault="004D2442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10BDE" w:rsidRDefault="004D2442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D21DDC" w:rsidTr="00D21DDC">
        <w:tc>
          <w:tcPr>
            <w:tcW w:w="959" w:type="dxa"/>
            <w:vMerge w:val="restart"/>
            <w:textDirection w:val="btLr"/>
          </w:tcPr>
          <w:p w:rsidR="00D21DDC" w:rsidRPr="00D21DDC" w:rsidRDefault="00D21DDC" w:rsidP="00D21D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DD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D21DDC" w:rsidRDefault="00D21DDC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профориентации:</w:t>
            </w:r>
          </w:p>
          <w:p w:rsidR="00D21DDC" w:rsidRPr="00D21DDC" w:rsidRDefault="00D21DDC" w:rsidP="00D21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-«Я делаю выбор» - пу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презентация об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чающимися своих пр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фессиональных планов;</w:t>
            </w:r>
          </w:p>
          <w:p w:rsidR="00D21DDC" w:rsidRPr="00D21DDC" w:rsidRDefault="00D21DDC" w:rsidP="00D21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- «Город мастеров» – пр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мастер-классов;</w:t>
            </w:r>
          </w:p>
          <w:p w:rsidR="000D7B76" w:rsidRPr="00C4266C" w:rsidRDefault="00D21DDC" w:rsidP="000D7B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- Профессиональные пр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21DDC" w:rsidRDefault="00D21DD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себе, к познанию себя, самоопределению и сам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DDC" w:rsidRPr="00D21DDC" w:rsidRDefault="00D21DDC" w:rsidP="00D2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рудовые и социально-экономические отнош</w:t>
            </w: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DD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1DDC" w:rsidRDefault="000D7B76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D21DDC" w:rsidRDefault="00D21DD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D21DDC" w:rsidTr="00910BDE">
        <w:tc>
          <w:tcPr>
            <w:tcW w:w="959" w:type="dxa"/>
            <w:vMerge/>
          </w:tcPr>
          <w:p w:rsidR="00D21DDC" w:rsidRDefault="00D21DD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DDC" w:rsidRDefault="00D21DDC" w:rsidP="00F248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Лыжный поход памяти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военного руководителя школы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Б.А.Павлова.</w:t>
            </w:r>
          </w:p>
        </w:tc>
        <w:tc>
          <w:tcPr>
            <w:tcW w:w="2976" w:type="dxa"/>
          </w:tcPr>
          <w:p w:rsidR="00D21DDC" w:rsidRDefault="00D21DD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Отношение обучающихся к себе, к своему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D21DDC" w:rsidRDefault="00D21DD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21DDC" w:rsidRDefault="00D21DDC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  <w:r w:rsidR="00E33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DC" w:rsidTr="00910BDE">
        <w:tc>
          <w:tcPr>
            <w:tcW w:w="959" w:type="dxa"/>
            <w:vMerge/>
          </w:tcPr>
          <w:p w:rsidR="00D21DDC" w:rsidRDefault="00D21DD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DDC" w:rsidRPr="00D21DDC" w:rsidRDefault="00D21DDC" w:rsidP="00D21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 проведение концертной программы 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дома-интерната для </w:t>
            </w:r>
            <w:proofErr w:type="gramStart"/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престарелых</w:t>
            </w:r>
            <w:proofErr w:type="gramEnd"/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«Рождес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венские встречи».</w:t>
            </w:r>
          </w:p>
        </w:tc>
        <w:tc>
          <w:tcPr>
            <w:tcW w:w="2976" w:type="dxa"/>
          </w:tcPr>
          <w:p w:rsidR="00D21DDC" w:rsidRDefault="00D21DD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DDC" w:rsidRPr="00D21DDC" w:rsidRDefault="00D21DDC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культ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D21DDC" w:rsidRDefault="00D21DD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21DDC" w:rsidRDefault="00D21DD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D21DDC" w:rsidTr="00910BDE">
        <w:tc>
          <w:tcPr>
            <w:tcW w:w="959" w:type="dxa"/>
            <w:vMerge/>
          </w:tcPr>
          <w:p w:rsidR="00D21DDC" w:rsidRDefault="00D21DD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21DDC" w:rsidRDefault="00D21DDC" w:rsidP="00D21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классный час: </w:t>
            </w:r>
          </w:p>
          <w:p w:rsidR="00D21DDC" w:rsidRDefault="00D21DDC" w:rsidP="00D21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этих датах забывать 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нельзя.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воинской сл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21DDC">
              <w:rPr>
                <w:rFonts w:ascii="Times New Roman" w:hAnsi="Times New Roman" w:cs="Times New Roman"/>
                <w:bCs/>
                <w:sz w:val="24"/>
                <w:szCs w:val="24"/>
              </w:rPr>
              <w:t>вы России.</w:t>
            </w:r>
          </w:p>
        </w:tc>
        <w:tc>
          <w:tcPr>
            <w:tcW w:w="2976" w:type="dxa"/>
          </w:tcPr>
          <w:p w:rsidR="00D21DDC" w:rsidRDefault="00D21DDC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DDC" w:rsidRDefault="00D21DDC" w:rsidP="00334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1DDC" w:rsidRDefault="00D21DDC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D21DDC" w:rsidRDefault="00D21DDC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E33793" w:rsidTr="00E33793">
        <w:tc>
          <w:tcPr>
            <w:tcW w:w="959" w:type="dxa"/>
            <w:vMerge w:val="restart"/>
            <w:textDirection w:val="btLr"/>
          </w:tcPr>
          <w:p w:rsidR="00E33793" w:rsidRPr="00E33793" w:rsidRDefault="00E33793" w:rsidP="00E337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7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977" w:type="dxa"/>
          </w:tcPr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Вечер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встречи школьных друзей.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культ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33793" w:rsidRDefault="00E33793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E33793" w:rsidTr="00910BDE">
        <w:tc>
          <w:tcPr>
            <w:tcW w:w="959" w:type="dxa"/>
            <w:vMerge/>
          </w:tcPr>
          <w:p w:rsidR="00E33793" w:rsidRDefault="00E33793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93" w:rsidRPr="00E33793" w:rsidRDefault="00E33793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ные Дню п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амяти о ро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сиянах, исполнявших служебный долг за пред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лами Отечества:</w:t>
            </w:r>
          </w:p>
          <w:p w:rsidR="00E33793" w:rsidRPr="00E33793" w:rsidRDefault="00E33793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0357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инейка Памяти у мем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риальных досок Егорову Ю.Ф. и Скворцову А.Е., учащимся школы, воинов-интернационалистов;</w:t>
            </w:r>
          </w:p>
          <w:p w:rsidR="00E33793" w:rsidRDefault="00E33793" w:rsidP="00A035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0357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ечер 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интере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ными людьми: 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ветеранами Афганской и Чеченской войн.</w:t>
            </w:r>
          </w:p>
        </w:tc>
        <w:tc>
          <w:tcPr>
            <w:tcW w:w="2976" w:type="dxa"/>
          </w:tcPr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3793" w:rsidRDefault="00E33793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793" w:rsidTr="00910BDE">
        <w:tc>
          <w:tcPr>
            <w:tcW w:w="959" w:type="dxa"/>
            <w:vMerge/>
          </w:tcPr>
          <w:p w:rsidR="00E33793" w:rsidRDefault="00E33793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КТД «Сыны Отечества»:</w:t>
            </w:r>
          </w:p>
          <w:p w:rsidR="00E33793" w:rsidRPr="00E33793" w:rsidRDefault="00E33793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0357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мотр строя и песни «</w:t>
            </w:r>
            <w:proofErr w:type="spellStart"/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Аты-баты</w:t>
            </w:r>
            <w:proofErr w:type="spellEnd"/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, шли солд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ты!»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-военно-спортивный в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33793">
              <w:rPr>
                <w:rFonts w:ascii="Times New Roman" w:hAnsi="Times New Roman" w:cs="Times New Roman"/>
                <w:bCs/>
                <w:sz w:val="24"/>
                <w:szCs w:val="24"/>
              </w:rPr>
              <w:t>чер, посвященный памяти военного руководителя школы Павлова Б.А.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C6740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793" w:rsidRPr="00E33793" w:rsidRDefault="00E33793" w:rsidP="00E3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409">
              <w:rPr>
                <w:rFonts w:ascii="Times New Roman" w:hAnsi="Times New Roman" w:cs="Times New Roman"/>
                <w:sz w:val="24"/>
                <w:szCs w:val="24"/>
              </w:rPr>
              <w:t>Отношение обучающихся к себе, к своему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93" w:type="dxa"/>
          </w:tcPr>
          <w:p w:rsidR="00E33793" w:rsidRDefault="00E33793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ководители, преподаватели физической культуры</w:t>
            </w:r>
          </w:p>
        </w:tc>
      </w:tr>
      <w:tr w:rsidR="00E33793" w:rsidTr="00910BDE">
        <w:tc>
          <w:tcPr>
            <w:tcW w:w="959" w:type="dxa"/>
            <w:vMerge/>
          </w:tcPr>
          <w:p w:rsidR="00E33793" w:rsidRDefault="00E33793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</w:t>
            </w:r>
            <w:r w:rsidR="000D7B76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классны</w:t>
            </w:r>
            <w:r w:rsidR="000D7B76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час:</w:t>
            </w:r>
          </w:p>
          <w:p w:rsidR="00E33793" w:rsidRPr="00E33793" w:rsidRDefault="00E33793" w:rsidP="00A035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0357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руглый стол «Дружба – это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..?»</w:t>
            </w:r>
            <w:proofErr w:type="gramEnd"/>
          </w:p>
        </w:tc>
        <w:tc>
          <w:tcPr>
            <w:tcW w:w="2976" w:type="dxa"/>
          </w:tcPr>
          <w:p w:rsidR="00E33793" w:rsidRDefault="00E33793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793" w:rsidRDefault="00E33793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3793" w:rsidRDefault="000D7B76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33793" w:rsidRDefault="000D7B76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F15DD9" w:rsidTr="000D7B76">
        <w:tc>
          <w:tcPr>
            <w:tcW w:w="959" w:type="dxa"/>
            <w:vMerge w:val="restart"/>
            <w:textDirection w:val="btLr"/>
          </w:tcPr>
          <w:p w:rsidR="00F15DD9" w:rsidRPr="000D7B76" w:rsidRDefault="00F15DD9" w:rsidP="000D7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B7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F15DD9" w:rsidRDefault="00F15DD9" w:rsidP="00E337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Вечера отдыха, посв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щенные Дню защитника Отечества и Междунаро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ному женскому дню. </w:t>
            </w:r>
          </w:p>
        </w:tc>
        <w:tc>
          <w:tcPr>
            <w:tcW w:w="2976" w:type="dxa"/>
          </w:tcPr>
          <w:p w:rsidR="00F15DD9" w:rsidRDefault="00F15DD9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DD9" w:rsidRDefault="00F15DD9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15DD9" w:rsidRDefault="00F15DD9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F15DD9" w:rsidTr="00910BDE">
        <w:tc>
          <w:tcPr>
            <w:tcW w:w="959" w:type="dxa"/>
            <w:vMerge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15DD9" w:rsidRDefault="00F15DD9" w:rsidP="000D7B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игра по экологии «Эта земля – твоя и моя»</w:t>
            </w:r>
            <w:r w:rsidR="00A035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15DD9" w:rsidRDefault="00F15DD9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5DD9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15DD9" w:rsidRDefault="00F15DD9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биологии,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F15DD9" w:rsidTr="00910BDE">
        <w:tc>
          <w:tcPr>
            <w:tcW w:w="959" w:type="dxa"/>
            <w:vMerge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15DD9" w:rsidRDefault="00F15DD9" w:rsidP="000D7B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Экскурсионная поездка в ведущие университеты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рославля.</w:t>
            </w:r>
          </w:p>
        </w:tc>
        <w:tc>
          <w:tcPr>
            <w:tcW w:w="2976" w:type="dxa"/>
          </w:tcPr>
          <w:p w:rsidR="00F15DD9" w:rsidRDefault="00F15DD9" w:rsidP="00E3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себе, к познанию себя, самоопределению и сам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15DD9" w:rsidRDefault="00F15DD9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 </w:t>
            </w:r>
          </w:p>
        </w:tc>
      </w:tr>
      <w:tr w:rsidR="00F15DD9" w:rsidTr="00910BDE">
        <w:tc>
          <w:tcPr>
            <w:tcW w:w="959" w:type="dxa"/>
            <w:vMerge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15DD9" w:rsidRDefault="00F15DD9" w:rsidP="000D7B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классный час:</w:t>
            </w:r>
          </w:p>
          <w:p w:rsidR="00F15DD9" w:rsidRDefault="00F15DD9" w:rsidP="000D7B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-дискуссионный клуб «Что значит быть взро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лым?»</w:t>
            </w:r>
          </w:p>
        </w:tc>
        <w:tc>
          <w:tcPr>
            <w:tcW w:w="2976" w:type="dxa"/>
          </w:tcPr>
          <w:p w:rsidR="00F15DD9" w:rsidRDefault="00F15DD9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себе, к познанию себя, самоопределению и сам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15DD9" w:rsidRDefault="00F15DD9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15DD9" w:rsidRDefault="00F15DD9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 </w:t>
            </w:r>
          </w:p>
        </w:tc>
      </w:tr>
      <w:tr w:rsidR="00AE7068" w:rsidTr="002245E8">
        <w:trPr>
          <w:cantSplit/>
          <w:trHeight w:val="1134"/>
        </w:trPr>
        <w:tc>
          <w:tcPr>
            <w:tcW w:w="959" w:type="dxa"/>
            <w:textDirection w:val="btLr"/>
          </w:tcPr>
          <w:p w:rsidR="00AE7068" w:rsidRPr="002245E8" w:rsidRDefault="00AE7068" w:rsidP="00224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5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Весенние каникулы</w:t>
            </w:r>
          </w:p>
        </w:tc>
        <w:tc>
          <w:tcPr>
            <w:tcW w:w="2977" w:type="dxa"/>
          </w:tcPr>
          <w:p w:rsidR="00AE7068" w:rsidRDefault="00AE706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Туристическая поездка по Ярославской области или за её пределами.</w:t>
            </w:r>
          </w:p>
          <w:p w:rsidR="002245E8" w:rsidRDefault="002245E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45E8" w:rsidRDefault="002245E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45E8" w:rsidRDefault="002245E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245E8" w:rsidRDefault="002245E8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природе, худож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ственной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7068" w:rsidRDefault="00AE7068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6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E7068" w:rsidRDefault="002245E8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2245E8" w:rsidTr="002245E8">
        <w:tc>
          <w:tcPr>
            <w:tcW w:w="959" w:type="dxa"/>
            <w:vMerge w:val="restart"/>
            <w:textDirection w:val="btLr"/>
          </w:tcPr>
          <w:p w:rsidR="002245E8" w:rsidRPr="002245E8" w:rsidRDefault="002245E8" w:rsidP="00224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5E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2245E8" w:rsidRDefault="002245E8" w:rsidP="00A035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«Дискуссионный </w:t>
            </w:r>
            <w:proofErr w:type="spellStart"/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кин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клуб</w:t>
            </w:r>
            <w:proofErr w:type="spellEnd"/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» – коллективный просмотр фильмов в гру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пе и совместное обсужд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ние.</w:t>
            </w:r>
          </w:p>
        </w:tc>
        <w:tc>
          <w:tcPr>
            <w:tcW w:w="2976" w:type="dxa"/>
          </w:tcPr>
          <w:p w:rsidR="002245E8" w:rsidRDefault="002245E8" w:rsidP="00A03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45E8" w:rsidRDefault="002245E8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245E8" w:rsidRDefault="002245E8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2245E8" w:rsidTr="00910BDE">
        <w:tc>
          <w:tcPr>
            <w:tcW w:w="959" w:type="dxa"/>
            <w:vMerge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5E8" w:rsidRPr="00A03577" w:rsidRDefault="002245E8" w:rsidP="00A035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узыкальный вечер, п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священный памяти учит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03577">
              <w:rPr>
                <w:rFonts w:ascii="Times New Roman" w:hAnsi="Times New Roman" w:cs="Times New Roman"/>
                <w:bCs/>
                <w:sz w:val="24"/>
                <w:szCs w:val="24"/>
              </w:rPr>
              <w:t>ля музыки В.Г.Боброва, «Наполним музыкой сердца!»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245E8" w:rsidRDefault="002245E8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442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художественной культ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D244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245E8" w:rsidRDefault="002245E8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245E8" w:rsidTr="00910BDE">
        <w:tc>
          <w:tcPr>
            <w:tcW w:w="959" w:type="dxa"/>
            <w:vMerge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5E8" w:rsidRDefault="002245E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классные часы:</w:t>
            </w:r>
          </w:p>
          <w:p w:rsidR="002245E8" w:rsidRDefault="002245E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</w:t>
            </w:r>
            <w:r w:rsidRPr="00AE7068">
              <w:rPr>
                <w:rFonts w:ascii="Times New Roman" w:hAnsi="Times New Roman" w:cs="Times New Roman"/>
                <w:bCs/>
                <w:sz w:val="24"/>
                <w:szCs w:val="24"/>
              </w:rPr>
              <w:t>итуативная беседа «Нормы права и морали в обществе»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245E8" w:rsidRDefault="002245E8" w:rsidP="00AE7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-Диспут «Влюбленность? Дружба? Любовь?»</w:t>
            </w:r>
          </w:p>
        </w:tc>
        <w:tc>
          <w:tcPr>
            <w:tcW w:w="2976" w:type="dxa"/>
          </w:tcPr>
          <w:p w:rsidR="002245E8" w:rsidRDefault="002245E8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706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AE70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7068">
              <w:rPr>
                <w:rFonts w:ascii="Times New Roman" w:hAnsi="Times New Roman" w:cs="Times New Roman"/>
                <w:sz w:val="24"/>
                <w:szCs w:val="24"/>
              </w:rPr>
              <w:t xml:space="preserve"> к закону, государству и к гражданскому 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245E8" w:rsidRDefault="002245E8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2245E8" w:rsidTr="00910BDE">
        <w:tc>
          <w:tcPr>
            <w:tcW w:w="959" w:type="dxa"/>
            <w:vMerge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245E8" w:rsidRDefault="002245E8" w:rsidP="006F71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971F4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971F4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  <w:r w:rsidR="006F717B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дворе и </w:t>
            </w:r>
            <w:r w:rsidRPr="00B971F4">
              <w:rPr>
                <w:rFonts w:ascii="Times New Roman" w:hAnsi="Times New Roman" w:cs="Times New Roman"/>
                <w:sz w:val="24"/>
                <w:szCs w:val="24"/>
              </w:rPr>
              <w:t>в ме</w:t>
            </w:r>
            <w:r w:rsidRPr="00B971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71F4">
              <w:rPr>
                <w:rFonts w:ascii="Times New Roman" w:hAnsi="Times New Roman" w:cs="Times New Roman"/>
                <w:sz w:val="24"/>
                <w:szCs w:val="24"/>
              </w:rPr>
              <w:t xml:space="preserve">тах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горожан (г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родской парк).</w:t>
            </w:r>
          </w:p>
        </w:tc>
        <w:tc>
          <w:tcPr>
            <w:tcW w:w="2976" w:type="dxa"/>
          </w:tcPr>
          <w:p w:rsidR="002245E8" w:rsidRDefault="002245E8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45E8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245E8" w:rsidRDefault="002245E8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245E8" w:rsidRDefault="002245E8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6F717B" w:rsidTr="006F717B">
        <w:tc>
          <w:tcPr>
            <w:tcW w:w="959" w:type="dxa"/>
            <w:vMerge w:val="restart"/>
            <w:textDirection w:val="btLr"/>
          </w:tcPr>
          <w:p w:rsidR="006F717B" w:rsidRPr="006F717B" w:rsidRDefault="006F717B" w:rsidP="006F71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17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приятия, посвященного Дню Победы, 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«Победа в сердце каждого живет!»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F717B" w:rsidRDefault="009E647A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E647A">
              <w:rPr>
                <w:rFonts w:ascii="Times New Roman" w:hAnsi="Times New Roman" w:cs="Times New Roman"/>
                <w:sz w:val="24"/>
                <w:szCs w:val="24"/>
              </w:rPr>
              <w:t xml:space="preserve"> к России как к Родине (Отечеству)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F717B" w:rsidRDefault="006F717B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6F717B" w:rsidTr="00910BDE">
        <w:tc>
          <w:tcPr>
            <w:tcW w:w="959" w:type="dxa"/>
            <w:vMerge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F717B" w:rsidRDefault="006F717B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праздник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 xml:space="preserve"> «Ра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стаемся, чтобы встретит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ся вновь».</w:t>
            </w:r>
          </w:p>
        </w:tc>
        <w:tc>
          <w:tcPr>
            <w:tcW w:w="2976" w:type="dxa"/>
          </w:tcPr>
          <w:p w:rsidR="009E647A" w:rsidRDefault="009E647A" w:rsidP="009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</w:t>
            </w:r>
            <w:proofErr w:type="gramStart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33CFD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17B" w:rsidRDefault="006F717B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F717B" w:rsidRDefault="006F717B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6F717B" w:rsidTr="00910BDE">
        <w:tc>
          <w:tcPr>
            <w:tcW w:w="959" w:type="dxa"/>
            <w:vMerge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F717B" w:rsidRDefault="006F717B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старшеклассников.</w:t>
            </w:r>
          </w:p>
        </w:tc>
        <w:tc>
          <w:tcPr>
            <w:tcW w:w="2976" w:type="dxa"/>
          </w:tcPr>
          <w:p w:rsidR="006F717B" w:rsidRDefault="009E647A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тношение обучающихся к себе, к познанию себя, самоопределению и сам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5DD9">
              <w:rPr>
                <w:rFonts w:ascii="Times New Roman" w:hAnsi="Times New Roman" w:cs="Times New Roman"/>
                <w:sz w:val="24"/>
                <w:szCs w:val="24"/>
              </w:rPr>
              <w:t>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F717B" w:rsidRDefault="009E647A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6F717B" w:rsidTr="00910BDE">
        <w:tc>
          <w:tcPr>
            <w:tcW w:w="959" w:type="dxa"/>
            <w:vMerge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F717B" w:rsidRDefault="006F717B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6F717B" w:rsidRDefault="006F717B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-классный час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, посвяще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45E8">
              <w:rPr>
                <w:rFonts w:ascii="Times New Roman" w:hAnsi="Times New Roman" w:cs="Times New Roman"/>
                <w:sz w:val="24"/>
                <w:szCs w:val="24"/>
              </w:rPr>
              <w:t>ный международному Дню семьи.</w:t>
            </w:r>
          </w:p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-правовой лекторий «Тр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довое законодательство для несовершеннолетних: Как устроиться 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ту?».</w:t>
            </w:r>
          </w:p>
        </w:tc>
        <w:tc>
          <w:tcPr>
            <w:tcW w:w="2976" w:type="dxa"/>
          </w:tcPr>
          <w:p w:rsidR="009E647A" w:rsidRDefault="009E647A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7A" w:rsidRDefault="009E647A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47A" w:rsidRDefault="009E647A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E647A">
              <w:rPr>
                <w:rFonts w:ascii="Times New Roman" w:hAnsi="Times New Roman" w:cs="Times New Roman"/>
                <w:sz w:val="24"/>
                <w:szCs w:val="24"/>
              </w:rPr>
              <w:t xml:space="preserve"> к семье 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47A" w:rsidRDefault="009E647A" w:rsidP="009E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17B" w:rsidRDefault="009E647A" w:rsidP="009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рудовые и социально-экономические отнош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47A" w:rsidRPr="009E647A" w:rsidRDefault="009E647A" w:rsidP="009E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F717B" w:rsidRDefault="006F717B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6F717B" w:rsidTr="00910BDE">
        <w:tc>
          <w:tcPr>
            <w:tcW w:w="959" w:type="dxa"/>
            <w:vMerge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F717B" w:rsidRDefault="006F717B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артистами 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славкой филармонии: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тературный концерт. </w:t>
            </w:r>
          </w:p>
        </w:tc>
        <w:tc>
          <w:tcPr>
            <w:tcW w:w="2976" w:type="dxa"/>
          </w:tcPr>
          <w:p w:rsidR="006F717B" w:rsidRDefault="009E647A" w:rsidP="009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х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дожественной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F717B" w:rsidRDefault="006F717B" w:rsidP="00D21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6F717B" w:rsidTr="00BD26F5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6F717B" w:rsidRPr="006F717B" w:rsidRDefault="006F717B" w:rsidP="00BD26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1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Летние каник</w:t>
            </w:r>
            <w:r w:rsidRPr="006F717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6F717B">
              <w:rPr>
                <w:rFonts w:ascii="Times New Roman" w:hAnsi="Times New Roman" w:cs="Times New Roman"/>
                <w:b/>
                <w:sz w:val="28"/>
                <w:szCs w:val="28"/>
              </w:rPr>
              <w:t>лы</w:t>
            </w:r>
          </w:p>
        </w:tc>
        <w:tc>
          <w:tcPr>
            <w:tcW w:w="2977" w:type="dxa"/>
          </w:tcPr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Туристическая поездка по Ярославской области или за её пределами.</w:t>
            </w:r>
          </w:p>
          <w:p w:rsidR="006F717B" w:rsidRDefault="006F717B" w:rsidP="0022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природе, худож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ственной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17B" w:rsidRDefault="006F717B" w:rsidP="00F1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717B" w:rsidRDefault="006F717B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6F717B" w:rsidTr="006F717B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6F717B" w:rsidRDefault="006F717B" w:rsidP="006F71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26F5" w:rsidRDefault="009E647A" w:rsidP="009E647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трудовой бриг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r w:rsidR="006F7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F717B" w:rsidRPr="00970B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работа по озеленению школы и школьной терр</w:t>
            </w:r>
            <w:r w:rsidR="006F717B" w:rsidRPr="00970B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="006F717B" w:rsidRPr="00970BB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тории</w:t>
            </w:r>
            <w:r w:rsidR="006F71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работа на пришк</w:t>
            </w:r>
            <w:r w:rsidR="006F71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="006F71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льном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садово-опытном участке.</w:t>
            </w:r>
          </w:p>
          <w:p w:rsidR="00BD26F5" w:rsidRDefault="00BD26F5" w:rsidP="009E6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9E647A" w:rsidRDefault="009E647A" w:rsidP="009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рудовые и социально-экономические отнош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647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</w:t>
            </w:r>
            <w:proofErr w:type="gramStart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2483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F24838"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окружающему миру, к 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717B" w:rsidRDefault="009E647A" w:rsidP="00162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F717B" w:rsidRDefault="006F717B" w:rsidP="006F7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9E647A" w:rsidTr="009E647A">
        <w:trPr>
          <w:cantSplit/>
          <w:trHeight w:val="343"/>
        </w:trPr>
        <w:tc>
          <w:tcPr>
            <w:tcW w:w="3936" w:type="dxa"/>
            <w:gridSpan w:val="2"/>
          </w:tcPr>
          <w:p w:rsidR="009E647A" w:rsidRPr="009E647A" w:rsidRDefault="009E647A" w:rsidP="009E64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7A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5811" w:type="dxa"/>
            <w:gridSpan w:val="3"/>
          </w:tcPr>
          <w:p w:rsidR="009E647A" w:rsidRPr="009E647A" w:rsidRDefault="009E647A" w:rsidP="009E6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7A">
              <w:rPr>
                <w:rFonts w:ascii="Times New Roman" w:hAnsi="Times New Roman" w:cs="Times New Roman"/>
                <w:b/>
                <w:sz w:val="24"/>
                <w:szCs w:val="24"/>
              </w:rPr>
              <w:t>120 часов</w:t>
            </w:r>
          </w:p>
        </w:tc>
      </w:tr>
    </w:tbl>
    <w:p w:rsidR="00162F44" w:rsidRPr="003172DD" w:rsidRDefault="00162F44" w:rsidP="00162F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DD0" w:rsidRPr="000C109B" w:rsidRDefault="005D6DD0" w:rsidP="000C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DD0" w:rsidRPr="000C109B" w:rsidRDefault="005D6DD0" w:rsidP="000C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DD0" w:rsidRDefault="005D6DD0" w:rsidP="000C109B">
      <w:pPr>
        <w:pStyle w:val="Default"/>
        <w:ind w:firstLine="567"/>
        <w:jc w:val="center"/>
        <w:rPr>
          <w:b/>
          <w:bCs/>
        </w:rPr>
      </w:pPr>
      <w:r w:rsidRPr="000C109B">
        <w:rPr>
          <w:b/>
          <w:bCs/>
        </w:rPr>
        <w:t>Мониторинг эффективности реализации плана внеурочной</w:t>
      </w:r>
      <w:r w:rsidR="000C109B">
        <w:rPr>
          <w:b/>
          <w:bCs/>
        </w:rPr>
        <w:t xml:space="preserve"> </w:t>
      </w:r>
      <w:r w:rsidRPr="000C109B">
        <w:rPr>
          <w:b/>
          <w:bCs/>
        </w:rPr>
        <w:t>деятельности ФГОС СОО</w:t>
      </w:r>
    </w:p>
    <w:p w:rsidR="000220E9" w:rsidRDefault="000220E9" w:rsidP="000C109B">
      <w:pPr>
        <w:pStyle w:val="Default"/>
        <w:ind w:firstLine="567"/>
        <w:jc w:val="center"/>
        <w:rPr>
          <w:b/>
          <w:bCs/>
        </w:rPr>
      </w:pPr>
    </w:p>
    <w:p w:rsidR="007B000F" w:rsidRDefault="007B000F" w:rsidP="00222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0E9">
        <w:rPr>
          <w:rFonts w:ascii="Times New Roman" w:hAnsi="Times New Roman" w:cs="Times New Roman"/>
          <w:b/>
          <w:sz w:val="24"/>
          <w:szCs w:val="24"/>
        </w:rPr>
        <w:t>Учет занятости</w:t>
      </w:r>
      <w:r w:rsidRPr="007B0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0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00F">
        <w:rPr>
          <w:rFonts w:ascii="Times New Roman" w:hAnsi="Times New Roman" w:cs="Times New Roman"/>
          <w:sz w:val="24"/>
          <w:szCs w:val="24"/>
        </w:rPr>
        <w:t xml:space="preserve"> внеурочной деятельностью осуществляется педаг</w:t>
      </w:r>
      <w:r w:rsidRPr="007B000F">
        <w:rPr>
          <w:rFonts w:ascii="Times New Roman" w:hAnsi="Times New Roman" w:cs="Times New Roman"/>
          <w:sz w:val="24"/>
          <w:szCs w:val="24"/>
        </w:rPr>
        <w:t>о</w:t>
      </w:r>
      <w:r w:rsidRPr="007B000F">
        <w:rPr>
          <w:rFonts w:ascii="Times New Roman" w:hAnsi="Times New Roman" w:cs="Times New Roman"/>
          <w:sz w:val="24"/>
          <w:szCs w:val="24"/>
        </w:rPr>
        <w:t>гами в Журнале учета, в котором содержится следующая информация: ФИО педагога, ФИ уч</w:t>
      </w:r>
      <w:r w:rsidRPr="007B000F">
        <w:rPr>
          <w:rFonts w:ascii="Times New Roman" w:hAnsi="Times New Roman" w:cs="Times New Roman"/>
          <w:sz w:val="24"/>
          <w:szCs w:val="24"/>
        </w:rPr>
        <w:t>е</w:t>
      </w:r>
      <w:r w:rsidRPr="007B000F">
        <w:rPr>
          <w:rFonts w:ascii="Times New Roman" w:hAnsi="Times New Roman" w:cs="Times New Roman"/>
          <w:sz w:val="24"/>
          <w:szCs w:val="24"/>
        </w:rPr>
        <w:t>ников, класс, дата проведения и форма проведения занятия. Аудиторных занятий не должно быть более 50% от общего количества занятий.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180" w:rsidRDefault="007B000F" w:rsidP="00222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0F">
        <w:rPr>
          <w:rFonts w:ascii="Times New Roman" w:hAnsi="Times New Roman" w:cs="Times New Roman"/>
          <w:sz w:val="24"/>
          <w:szCs w:val="24"/>
        </w:rPr>
        <w:t>Классным руководителем составляется карта занятости учащихся</w:t>
      </w:r>
      <w:r>
        <w:rPr>
          <w:rFonts w:ascii="Times New Roman" w:hAnsi="Times New Roman" w:cs="Times New Roman"/>
          <w:sz w:val="24"/>
          <w:szCs w:val="24"/>
        </w:rPr>
        <w:t xml:space="preserve"> «Индивидуальные маршруты внеурочной деятельности».</w:t>
      </w:r>
      <w:r w:rsidRPr="007B0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Данная карта</w:t>
      </w:r>
      <w:r w:rsidRPr="007B000F">
        <w:rPr>
          <w:rFonts w:ascii="Times New Roman" w:hAnsi="Times New Roman" w:cs="Times New Roman"/>
          <w:sz w:val="24"/>
          <w:szCs w:val="24"/>
        </w:rPr>
        <w:t xml:space="preserve"> позволяет отследить нагрузку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гося</w:t>
      </w:r>
      <w:proofErr w:type="gramEnd"/>
      <w:r w:rsidRPr="007B000F">
        <w:rPr>
          <w:rFonts w:ascii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B000F">
        <w:rPr>
          <w:rFonts w:ascii="Times New Roman" w:hAnsi="Times New Roman" w:cs="Times New Roman"/>
          <w:sz w:val="24"/>
          <w:szCs w:val="24"/>
        </w:rPr>
        <w:t>включается в общешкольный мониторинг.</w:t>
      </w:r>
      <w:r w:rsidR="00222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00F" w:rsidRDefault="007B000F" w:rsidP="002221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0F">
        <w:rPr>
          <w:rFonts w:ascii="Times New Roman" w:hAnsi="Times New Roman" w:cs="Times New Roman"/>
          <w:sz w:val="24"/>
          <w:szCs w:val="24"/>
        </w:rPr>
        <w:t>Участие в несистемных мероприятиях</w:t>
      </w:r>
      <w:r w:rsidR="00222180">
        <w:rPr>
          <w:rFonts w:ascii="Times New Roman" w:hAnsi="Times New Roman" w:cs="Times New Roman"/>
          <w:sz w:val="24"/>
          <w:szCs w:val="24"/>
        </w:rPr>
        <w:t xml:space="preserve"> </w:t>
      </w:r>
      <w:r w:rsidRPr="007B000F">
        <w:rPr>
          <w:rFonts w:ascii="Times New Roman" w:hAnsi="Times New Roman" w:cs="Times New Roman"/>
          <w:sz w:val="24"/>
          <w:szCs w:val="24"/>
        </w:rPr>
        <w:t xml:space="preserve">отмечаются </w:t>
      </w:r>
      <w:r>
        <w:rPr>
          <w:rFonts w:ascii="Times New Roman" w:hAnsi="Times New Roman" w:cs="Times New Roman"/>
          <w:sz w:val="24"/>
          <w:szCs w:val="24"/>
        </w:rPr>
        <w:t>классными руководителями в специальных разделах «Папки клас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ного руководителя».</w:t>
      </w:r>
    </w:p>
    <w:p w:rsidR="007B000F" w:rsidRDefault="007B000F" w:rsidP="007B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0F" w:rsidRPr="007B000F" w:rsidRDefault="007B000F" w:rsidP="007B0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0F">
        <w:rPr>
          <w:rFonts w:ascii="Times New Roman" w:hAnsi="Times New Roman" w:cs="Times New Roman"/>
          <w:b/>
          <w:sz w:val="24"/>
          <w:szCs w:val="24"/>
        </w:rPr>
        <w:t>Индивидуальные маршруты внеурочной деятельности учащихся ______ класса</w:t>
      </w:r>
    </w:p>
    <w:p w:rsidR="007B000F" w:rsidRDefault="007B000F" w:rsidP="007B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B000F" w:rsidTr="007B000F">
        <w:tc>
          <w:tcPr>
            <w:tcW w:w="1914" w:type="dxa"/>
          </w:tcPr>
          <w:p w:rsidR="007B000F" w:rsidRPr="007B000F" w:rsidRDefault="007B000F" w:rsidP="007B0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 обучающ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гося</w:t>
            </w:r>
          </w:p>
        </w:tc>
        <w:tc>
          <w:tcPr>
            <w:tcW w:w="1914" w:type="dxa"/>
          </w:tcPr>
          <w:p w:rsidR="007B000F" w:rsidRPr="007B000F" w:rsidRDefault="007B000F" w:rsidP="007B0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14" w:type="dxa"/>
          </w:tcPr>
          <w:p w:rsidR="007B000F" w:rsidRPr="007B000F" w:rsidRDefault="007B000F" w:rsidP="007B0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Расписание з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нятий</w:t>
            </w:r>
          </w:p>
        </w:tc>
        <w:tc>
          <w:tcPr>
            <w:tcW w:w="1914" w:type="dxa"/>
          </w:tcPr>
          <w:p w:rsidR="007B000F" w:rsidRPr="007B000F" w:rsidRDefault="007B000F" w:rsidP="007B0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дения занятий</w:t>
            </w:r>
          </w:p>
        </w:tc>
        <w:tc>
          <w:tcPr>
            <w:tcW w:w="1915" w:type="dxa"/>
          </w:tcPr>
          <w:p w:rsidR="007B000F" w:rsidRPr="007B000F" w:rsidRDefault="007B000F" w:rsidP="007B00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7B000F" w:rsidTr="007B000F">
        <w:tc>
          <w:tcPr>
            <w:tcW w:w="1914" w:type="dxa"/>
          </w:tcPr>
          <w:p w:rsidR="007B000F" w:rsidRDefault="007B000F" w:rsidP="007B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B000F" w:rsidRPr="007B000F" w:rsidRDefault="007B000F" w:rsidP="007B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B000F" w:rsidRPr="007B000F" w:rsidRDefault="007B000F" w:rsidP="007B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B000F" w:rsidRPr="007B000F" w:rsidRDefault="007B000F" w:rsidP="007B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B000F" w:rsidRPr="007B000F" w:rsidRDefault="007B000F" w:rsidP="007B0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2DD" w:rsidRDefault="007B000F" w:rsidP="007B000F">
      <w:pPr>
        <w:rPr>
          <w:rFonts w:ascii="Times New Roman" w:hAnsi="Times New Roman" w:cs="Times New Roman"/>
          <w:sz w:val="24"/>
          <w:szCs w:val="24"/>
        </w:rPr>
      </w:pPr>
      <w:r w:rsidRPr="007B000F">
        <w:rPr>
          <w:rFonts w:ascii="Times New Roman" w:hAnsi="Times New Roman" w:cs="Times New Roman"/>
          <w:sz w:val="24"/>
          <w:szCs w:val="24"/>
        </w:rPr>
        <w:tab/>
      </w:r>
      <w:r w:rsidRPr="007B000F">
        <w:rPr>
          <w:rFonts w:ascii="Times New Roman" w:hAnsi="Times New Roman" w:cs="Times New Roman"/>
          <w:sz w:val="24"/>
          <w:szCs w:val="24"/>
        </w:rPr>
        <w:tab/>
      </w:r>
      <w:r w:rsidRPr="007B000F">
        <w:rPr>
          <w:rFonts w:ascii="Times New Roman" w:hAnsi="Times New Roman" w:cs="Times New Roman"/>
          <w:sz w:val="24"/>
          <w:szCs w:val="24"/>
        </w:rPr>
        <w:tab/>
      </w:r>
      <w:r w:rsidRPr="007B000F">
        <w:rPr>
          <w:rFonts w:ascii="Times New Roman" w:hAnsi="Times New Roman" w:cs="Times New Roman"/>
          <w:sz w:val="24"/>
          <w:szCs w:val="24"/>
        </w:rPr>
        <w:tab/>
      </w:r>
    </w:p>
    <w:p w:rsidR="00222180" w:rsidRDefault="007B000F" w:rsidP="007B0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Занятость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 внеурочной деятельности </w:t>
      </w:r>
    </w:p>
    <w:p w:rsidR="007B000F" w:rsidRPr="007B000F" w:rsidRDefault="007B000F" w:rsidP="007B0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22180">
        <w:rPr>
          <w:rFonts w:ascii="Times New Roman" w:hAnsi="Times New Roman" w:cs="Times New Roman"/>
          <w:b/>
          <w:sz w:val="24"/>
          <w:szCs w:val="24"/>
        </w:rPr>
        <w:t xml:space="preserve">участие в несистемных мероприятиях) </w:t>
      </w:r>
      <w:r w:rsidRPr="007B00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729"/>
        <w:gridCol w:w="1546"/>
        <w:gridCol w:w="1041"/>
        <w:gridCol w:w="1042"/>
        <w:gridCol w:w="1042"/>
        <w:gridCol w:w="1061"/>
        <w:gridCol w:w="1057"/>
        <w:gridCol w:w="1053"/>
      </w:tblGrid>
      <w:tr w:rsidR="00222180" w:rsidTr="00222180">
        <w:tc>
          <w:tcPr>
            <w:tcW w:w="1729" w:type="dxa"/>
            <w:vMerge w:val="restart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 обуча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7B0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щегося</w:t>
            </w:r>
          </w:p>
        </w:tc>
        <w:tc>
          <w:tcPr>
            <w:tcW w:w="4671" w:type="dxa"/>
            <w:gridSpan w:val="4"/>
          </w:tcPr>
          <w:p w:rsidR="00222180" w:rsidRPr="00222180" w:rsidRDefault="00222180" w:rsidP="002221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1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3171" w:type="dxa"/>
            <w:gridSpan w:val="3"/>
          </w:tcPr>
          <w:p w:rsidR="00222180" w:rsidRPr="00222180" w:rsidRDefault="00222180" w:rsidP="002221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1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222180" w:rsidTr="00222180">
        <w:tc>
          <w:tcPr>
            <w:tcW w:w="1729" w:type="dxa"/>
            <w:vMerge/>
          </w:tcPr>
          <w:p w:rsidR="00222180" w:rsidRPr="007B000F" w:rsidRDefault="002221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6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41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80" w:rsidTr="00222180">
        <w:tc>
          <w:tcPr>
            <w:tcW w:w="1729" w:type="dxa"/>
          </w:tcPr>
          <w:p w:rsidR="00222180" w:rsidRP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180">
              <w:rPr>
                <w:rFonts w:ascii="Times New Roman" w:hAnsi="Times New Roman" w:cs="Times New Roman"/>
                <w:sz w:val="24"/>
                <w:szCs w:val="24"/>
              </w:rPr>
              <w:t>1…</w:t>
            </w:r>
          </w:p>
        </w:tc>
        <w:tc>
          <w:tcPr>
            <w:tcW w:w="1546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участия (участник, организатор, не участв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 и т.п.)</w:t>
            </w:r>
          </w:p>
        </w:tc>
        <w:tc>
          <w:tcPr>
            <w:tcW w:w="1041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222180" w:rsidRDefault="002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180" w:rsidRDefault="00222180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E9" w:rsidRDefault="000220E9" w:rsidP="000220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0E9">
        <w:rPr>
          <w:rFonts w:ascii="Times New Roman" w:hAnsi="Times New Roman" w:cs="Times New Roman"/>
          <w:b/>
          <w:sz w:val="24"/>
          <w:szCs w:val="24"/>
        </w:rPr>
        <w:t>Диагностика эффективности реализации плана внеурочной деятельности ос</w:t>
      </w:r>
      <w:r w:rsidRPr="000220E9">
        <w:rPr>
          <w:rFonts w:ascii="Times New Roman" w:hAnsi="Times New Roman" w:cs="Times New Roman"/>
          <w:b/>
          <w:sz w:val="24"/>
          <w:szCs w:val="24"/>
        </w:rPr>
        <w:t>у</w:t>
      </w:r>
      <w:r w:rsidRPr="000220E9">
        <w:rPr>
          <w:rFonts w:ascii="Times New Roman" w:hAnsi="Times New Roman" w:cs="Times New Roman"/>
          <w:b/>
          <w:sz w:val="24"/>
          <w:szCs w:val="24"/>
        </w:rPr>
        <w:t>щест</w:t>
      </w:r>
      <w:r w:rsidRPr="000220E9">
        <w:rPr>
          <w:rFonts w:ascii="Times New Roman" w:hAnsi="Times New Roman" w:cs="Times New Roman"/>
          <w:b/>
          <w:sz w:val="24"/>
          <w:szCs w:val="24"/>
        </w:rPr>
        <w:t>в</w:t>
      </w:r>
      <w:r w:rsidRPr="000220E9">
        <w:rPr>
          <w:rFonts w:ascii="Times New Roman" w:hAnsi="Times New Roman" w:cs="Times New Roman"/>
          <w:b/>
          <w:sz w:val="24"/>
          <w:szCs w:val="24"/>
        </w:rPr>
        <w:t xml:space="preserve">ляется с помощью: </w:t>
      </w:r>
    </w:p>
    <w:p w:rsidR="00222180" w:rsidRPr="000220E9" w:rsidRDefault="000220E9" w:rsidP="00022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>иагностическ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 xml:space="preserve"> карт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 xml:space="preserve"> показателей эффекти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>ности внеурочной деятельности.</w:t>
      </w:r>
    </w:p>
    <w:p w:rsidR="00222180" w:rsidRPr="00222180" w:rsidRDefault="00222180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180">
        <w:rPr>
          <w:rFonts w:ascii="Times New Roman" w:hAnsi="Times New Roman" w:cs="Times New Roman"/>
          <w:sz w:val="24"/>
          <w:szCs w:val="24"/>
        </w:rPr>
        <w:t>Учитыв</w:t>
      </w:r>
      <w:r w:rsidRPr="00222180">
        <w:rPr>
          <w:rFonts w:ascii="Times New Roman" w:hAnsi="Times New Roman" w:cs="Times New Roman"/>
          <w:sz w:val="24"/>
          <w:szCs w:val="24"/>
        </w:rPr>
        <w:t>а</w:t>
      </w:r>
      <w:r w:rsidRPr="00222180">
        <w:rPr>
          <w:rFonts w:ascii="Times New Roman" w:hAnsi="Times New Roman" w:cs="Times New Roman"/>
          <w:sz w:val="24"/>
          <w:szCs w:val="24"/>
        </w:rPr>
        <w:t>ются следующие показатели:</w:t>
      </w:r>
    </w:p>
    <w:p w:rsidR="00222180" w:rsidRPr="00222180" w:rsidRDefault="00222180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180">
        <w:rPr>
          <w:rFonts w:ascii="Times New Roman" w:hAnsi="Times New Roman" w:cs="Times New Roman"/>
          <w:b/>
          <w:i/>
          <w:sz w:val="24"/>
          <w:szCs w:val="24"/>
        </w:rPr>
        <w:lastRenderedPageBreak/>
        <w:t>1. Результативность.</w:t>
      </w:r>
      <w:r w:rsidRPr="00222180">
        <w:rPr>
          <w:rFonts w:ascii="Times New Roman" w:hAnsi="Times New Roman" w:cs="Times New Roman"/>
          <w:sz w:val="24"/>
          <w:szCs w:val="24"/>
        </w:rPr>
        <w:t xml:space="preserve"> Результаты олимпиад, конференций, победы в конкурсах, динам</w:t>
      </w:r>
      <w:r w:rsidRPr="00222180">
        <w:rPr>
          <w:rFonts w:ascii="Times New Roman" w:hAnsi="Times New Roman" w:cs="Times New Roman"/>
          <w:sz w:val="24"/>
          <w:szCs w:val="24"/>
        </w:rPr>
        <w:t>и</w:t>
      </w:r>
      <w:r w:rsidRPr="00222180">
        <w:rPr>
          <w:rFonts w:ascii="Times New Roman" w:hAnsi="Times New Roman" w:cs="Times New Roman"/>
          <w:sz w:val="24"/>
          <w:szCs w:val="24"/>
        </w:rPr>
        <w:t>ка состоящих на учете и т.п. помогают оценить результаты образовательного и воспит</w:t>
      </w:r>
      <w:r w:rsidRPr="00222180">
        <w:rPr>
          <w:rFonts w:ascii="Times New Roman" w:hAnsi="Times New Roman" w:cs="Times New Roman"/>
          <w:sz w:val="24"/>
          <w:szCs w:val="24"/>
        </w:rPr>
        <w:t>а</w:t>
      </w:r>
      <w:r w:rsidRPr="00222180">
        <w:rPr>
          <w:rFonts w:ascii="Times New Roman" w:hAnsi="Times New Roman" w:cs="Times New Roman"/>
          <w:sz w:val="24"/>
          <w:szCs w:val="24"/>
        </w:rPr>
        <w:t>тельного процесса в своем единстве в общих показателях.</w:t>
      </w:r>
    </w:p>
    <w:p w:rsidR="00222180" w:rsidRPr="00222180" w:rsidRDefault="00222180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180">
        <w:rPr>
          <w:rFonts w:ascii="Times New Roman" w:hAnsi="Times New Roman" w:cs="Times New Roman"/>
          <w:b/>
          <w:i/>
          <w:sz w:val="24"/>
          <w:szCs w:val="24"/>
        </w:rPr>
        <w:t>2. Вовлеченность</w:t>
      </w:r>
      <w:r w:rsidRPr="00222180">
        <w:rPr>
          <w:rFonts w:ascii="Times New Roman" w:hAnsi="Times New Roman" w:cs="Times New Roman"/>
          <w:sz w:val="24"/>
          <w:szCs w:val="24"/>
        </w:rPr>
        <w:t xml:space="preserve"> – количественный показатель участия </w:t>
      </w:r>
      <w:proofErr w:type="gramStart"/>
      <w:r w:rsidRPr="002221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22180">
        <w:rPr>
          <w:rFonts w:ascii="Times New Roman" w:hAnsi="Times New Roman" w:cs="Times New Roman"/>
          <w:sz w:val="24"/>
          <w:szCs w:val="24"/>
        </w:rPr>
        <w:t xml:space="preserve"> во внеурочной деятельности. Если есть стабильность или рост вовлеченности, то это говорит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180">
        <w:rPr>
          <w:rFonts w:ascii="Times New Roman" w:hAnsi="Times New Roman" w:cs="Times New Roman"/>
          <w:sz w:val="24"/>
          <w:szCs w:val="24"/>
        </w:rPr>
        <w:t>правил</w:t>
      </w:r>
      <w:r w:rsidRPr="00222180">
        <w:rPr>
          <w:rFonts w:ascii="Times New Roman" w:hAnsi="Times New Roman" w:cs="Times New Roman"/>
          <w:sz w:val="24"/>
          <w:szCs w:val="24"/>
        </w:rPr>
        <w:t>ь</w:t>
      </w:r>
      <w:r w:rsidRPr="00222180">
        <w:rPr>
          <w:rFonts w:ascii="Times New Roman" w:hAnsi="Times New Roman" w:cs="Times New Roman"/>
          <w:sz w:val="24"/>
          <w:szCs w:val="24"/>
        </w:rPr>
        <w:t>ном направлении работы школы, соответствии ее предложения спросу.</w:t>
      </w:r>
    </w:p>
    <w:p w:rsidR="00222180" w:rsidRPr="00222180" w:rsidRDefault="00222180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180">
        <w:rPr>
          <w:rFonts w:ascii="Times New Roman" w:hAnsi="Times New Roman" w:cs="Times New Roman"/>
          <w:b/>
          <w:i/>
          <w:sz w:val="24"/>
          <w:szCs w:val="24"/>
        </w:rPr>
        <w:t>3. Возможность выбора</w:t>
      </w:r>
      <w:r w:rsidRPr="00222180">
        <w:rPr>
          <w:rFonts w:ascii="Times New Roman" w:hAnsi="Times New Roman" w:cs="Times New Roman"/>
          <w:sz w:val="24"/>
          <w:szCs w:val="24"/>
        </w:rPr>
        <w:t xml:space="preserve"> внеурочных курсов, конкурсов, мероприятий, творческих объ</w:t>
      </w:r>
      <w:r w:rsidRPr="00222180">
        <w:rPr>
          <w:rFonts w:ascii="Times New Roman" w:hAnsi="Times New Roman" w:cs="Times New Roman"/>
          <w:sz w:val="24"/>
          <w:szCs w:val="24"/>
        </w:rPr>
        <w:t>е</w:t>
      </w:r>
      <w:r w:rsidRPr="00222180">
        <w:rPr>
          <w:rFonts w:ascii="Times New Roman" w:hAnsi="Times New Roman" w:cs="Times New Roman"/>
          <w:sz w:val="24"/>
          <w:szCs w:val="24"/>
        </w:rPr>
        <w:t xml:space="preserve">динений, участия в жизни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222180">
        <w:rPr>
          <w:rFonts w:ascii="Times New Roman" w:hAnsi="Times New Roman" w:cs="Times New Roman"/>
          <w:sz w:val="24"/>
          <w:szCs w:val="24"/>
        </w:rPr>
        <w:t>.</w:t>
      </w:r>
    </w:p>
    <w:p w:rsidR="00222180" w:rsidRPr="00222180" w:rsidRDefault="00222180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180">
        <w:rPr>
          <w:rFonts w:ascii="Times New Roman" w:hAnsi="Times New Roman" w:cs="Times New Roman"/>
          <w:b/>
          <w:i/>
          <w:sz w:val="24"/>
          <w:szCs w:val="24"/>
        </w:rPr>
        <w:t>4. Качественн</w:t>
      </w:r>
      <w:r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Pr="00222180">
        <w:rPr>
          <w:rFonts w:ascii="Times New Roman" w:hAnsi="Times New Roman" w:cs="Times New Roman"/>
          <w:b/>
          <w:i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222180">
        <w:rPr>
          <w:rFonts w:ascii="Times New Roman" w:hAnsi="Times New Roman" w:cs="Times New Roman"/>
          <w:sz w:val="24"/>
          <w:szCs w:val="24"/>
        </w:rPr>
        <w:t xml:space="preserve"> - удовлетворенность обучающихся, родителей качеством, кол</w:t>
      </w:r>
      <w:r w:rsidRPr="00222180">
        <w:rPr>
          <w:rFonts w:ascii="Times New Roman" w:hAnsi="Times New Roman" w:cs="Times New Roman"/>
          <w:sz w:val="24"/>
          <w:szCs w:val="24"/>
        </w:rPr>
        <w:t>и</w:t>
      </w:r>
      <w:r w:rsidRPr="00222180">
        <w:rPr>
          <w:rFonts w:ascii="Times New Roman" w:hAnsi="Times New Roman" w:cs="Times New Roman"/>
          <w:sz w:val="24"/>
          <w:szCs w:val="24"/>
        </w:rPr>
        <w:t xml:space="preserve">чеством, разнообразием услуг, предоставляемых </w:t>
      </w:r>
      <w:r w:rsidR="000220E9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222180">
        <w:rPr>
          <w:rFonts w:ascii="Times New Roman" w:hAnsi="Times New Roman" w:cs="Times New Roman"/>
          <w:sz w:val="24"/>
          <w:szCs w:val="24"/>
        </w:rPr>
        <w:t>.</w:t>
      </w:r>
    </w:p>
    <w:p w:rsidR="000220E9" w:rsidRDefault="000220E9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00F" w:rsidRPr="000220E9" w:rsidRDefault="000220E9" w:rsidP="00222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0E9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spellStart"/>
      <w:r w:rsidRPr="000220E9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>отрфолио</w:t>
      </w:r>
      <w:proofErr w:type="spellEnd"/>
      <w:r w:rsidR="00222180" w:rsidRPr="000220E9">
        <w:rPr>
          <w:rFonts w:ascii="Times New Roman" w:hAnsi="Times New Roman" w:cs="Times New Roman"/>
          <w:sz w:val="24"/>
          <w:szCs w:val="24"/>
          <w:u w:val="single"/>
        </w:rPr>
        <w:t xml:space="preserve"> ученика.</w:t>
      </w:r>
      <w:r w:rsidR="00222180" w:rsidRPr="00022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180" w:rsidRPr="000220E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222180" w:rsidRPr="000220E9">
        <w:rPr>
          <w:rFonts w:ascii="Times New Roman" w:hAnsi="Times New Roman" w:cs="Times New Roman"/>
          <w:sz w:val="24"/>
          <w:szCs w:val="24"/>
        </w:rPr>
        <w:t xml:space="preserve"> ученика оформляется в бумажном и электронном виде.</w:t>
      </w:r>
    </w:p>
    <w:p w:rsidR="000220E9" w:rsidRPr="000220E9" w:rsidRDefault="00022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0220E9" w:rsidRPr="000220E9" w:rsidSect="002C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88A"/>
    <w:multiLevelType w:val="hybridMultilevel"/>
    <w:tmpl w:val="762635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4A3C7D"/>
    <w:multiLevelType w:val="hybridMultilevel"/>
    <w:tmpl w:val="9292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00767"/>
    <w:multiLevelType w:val="hybridMultilevel"/>
    <w:tmpl w:val="3364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5479D"/>
    <w:multiLevelType w:val="hybridMultilevel"/>
    <w:tmpl w:val="1842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C1DA1"/>
    <w:rsid w:val="000220E9"/>
    <w:rsid w:val="000C109B"/>
    <w:rsid w:val="000C5B88"/>
    <w:rsid w:val="000D7B76"/>
    <w:rsid w:val="000E01E3"/>
    <w:rsid w:val="000F1DC5"/>
    <w:rsid w:val="000F5915"/>
    <w:rsid w:val="001410E4"/>
    <w:rsid w:val="00162F44"/>
    <w:rsid w:val="001A076A"/>
    <w:rsid w:val="001A303F"/>
    <w:rsid w:val="001B65F1"/>
    <w:rsid w:val="00222180"/>
    <w:rsid w:val="002245E8"/>
    <w:rsid w:val="002405D6"/>
    <w:rsid w:val="002C0B76"/>
    <w:rsid w:val="003172DD"/>
    <w:rsid w:val="00334409"/>
    <w:rsid w:val="0037152E"/>
    <w:rsid w:val="00476CC0"/>
    <w:rsid w:val="00483424"/>
    <w:rsid w:val="004923A0"/>
    <w:rsid w:val="004D2442"/>
    <w:rsid w:val="005363D8"/>
    <w:rsid w:val="005C1DA1"/>
    <w:rsid w:val="005D6DD0"/>
    <w:rsid w:val="00653676"/>
    <w:rsid w:val="006F717B"/>
    <w:rsid w:val="00773144"/>
    <w:rsid w:val="0078455D"/>
    <w:rsid w:val="007861B9"/>
    <w:rsid w:val="007B000F"/>
    <w:rsid w:val="007C6740"/>
    <w:rsid w:val="008236DB"/>
    <w:rsid w:val="008868EB"/>
    <w:rsid w:val="00910BDE"/>
    <w:rsid w:val="00980D7B"/>
    <w:rsid w:val="009E647A"/>
    <w:rsid w:val="00A03577"/>
    <w:rsid w:val="00A058C2"/>
    <w:rsid w:val="00A53038"/>
    <w:rsid w:val="00AA5894"/>
    <w:rsid w:val="00AB53D2"/>
    <w:rsid w:val="00AE7068"/>
    <w:rsid w:val="00AF78B3"/>
    <w:rsid w:val="00B54CC7"/>
    <w:rsid w:val="00BC7AC2"/>
    <w:rsid w:val="00BD26F5"/>
    <w:rsid w:val="00C4266C"/>
    <w:rsid w:val="00CC2394"/>
    <w:rsid w:val="00CC5FBB"/>
    <w:rsid w:val="00D21DDC"/>
    <w:rsid w:val="00D73F12"/>
    <w:rsid w:val="00D97532"/>
    <w:rsid w:val="00DA0783"/>
    <w:rsid w:val="00E07E7C"/>
    <w:rsid w:val="00E21E64"/>
    <w:rsid w:val="00E33793"/>
    <w:rsid w:val="00E33CFD"/>
    <w:rsid w:val="00F15DD9"/>
    <w:rsid w:val="00F24838"/>
    <w:rsid w:val="00FB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76"/>
  </w:style>
  <w:style w:type="paragraph" w:styleId="2">
    <w:name w:val="heading 2"/>
    <w:basedOn w:val="a"/>
    <w:link w:val="20"/>
    <w:uiPriority w:val="9"/>
    <w:qFormat/>
    <w:rsid w:val="00FB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B0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97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058C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058C2"/>
    <w:rPr>
      <w:rFonts w:ascii="Times New Roman" w:eastAsia="Times New Roman" w:hAnsi="Times New Roman" w:cs="Times New Roman"/>
      <w:b/>
      <w:bCs/>
      <w:color w:val="000000"/>
      <w:sz w:val="20"/>
      <w:szCs w:val="24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unhideWhenUsed/>
    <w:rsid w:val="00A058C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A058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1A076A"/>
    <w:pPr>
      <w:ind w:left="720"/>
      <w:contextualSpacing/>
    </w:pPr>
    <w:rPr>
      <w:rFonts w:ascii="Calibri" w:eastAsia="Calibri" w:hAnsi="Calibri" w:cs="Times New Roman"/>
    </w:rPr>
  </w:style>
  <w:style w:type="table" w:customStyle="1" w:styleId="GridTableLight">
    <w:name w:val="Grid Table Light"/>
    <w:basedOn w:val="a1"/>
    <w:uiPriority w:val="40"/>
    <w:rsid w:val="001A076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5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3038"/>
    <w:rPr>
      <w:rFonts w:ascii="Segoe UI" w:hAnsi="Segoe UI" w:cs="Segoe UI"/>
      <w:sz w:val="18"/>
      <w:szCs w:val="18"/>
    </w:rPr>
  </w:style>
  <w:style w:type="table" w:customStyle="1" w:styleId="PlainTable2">
    <w:name w:val="Plain Table 2"/>
    <w:basedOn w:val="a1"/>
    <w:uiPriority w:val="42"/>
    <w:rsid w:val="00BC7A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17</Pages>
  <Words>5213</Words>
  <Characters>29715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9</cp:revision>
  <cp:lastPrinted>2017-11-08T12:14:00Z</cp:lastPrinted>
  <dcterms:created xsi:type="dcterms:W3CDTF">2017-11-07T16:42:00Z</dcterms:created>
  <dcterms:modified xsi:type="dcterms:W3CDTF">2017-11-11T15:59:00Z</dcterms:modified>
</cp:coreProperties>
</file>